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E64C" w14:textId="3EFD37E7" w:rsidR="00B5422A" w:rsidRDefault="0005701C" w:rsidP="000A2B3C">
      <w:pPr>
        <w:jc w:val="center"/>
        <w:rPr>
          <w:rFonts w:ascii="Arial" w:hAnsi="Arial" w:cs="Arial"/>
          <w:b/>
          <w:sz w:val="24"/>
          <w:szCs w:val="24"/>
        </w:rPr>
      </w:pPr>
      <w:r>
        <w:rPr>
          <w:rFonts w:ascii="Arial" w:hAnsi="Arial" w:cs="Arial"/>
          <w:b/>
          <w:sz w:val="24"/>
          <w:szCs w:val="24"/>
        </w:rPr>
        <w:t>Sandford St Martin</w:t>
      </w:r>
      <w:r w:rsidR="00FC365B">
        <w:rPr>
          <w:rFonts w:ascii="Arial" w:hAnsi="Arial" w:cs="Arial"/>
          <w:b/>
          <w:sz w:val="24"/>
          <w:szCs w:val="24"/>
        </w:rPr>
        <w:t xml:space="preserve"> Parish Council </w:t>
      </w:r>
      <w:r w:rsidR="009B0A31">
        <w:rPr>
          <w:rFonts w:ascii="Arial" w:hAnsi="Arial" w:cs="Arial"/>
          <w:b/>
          <w:sz w:val="24"/>
          <w:szCs w:val="24"/>
        </w:rPr>
        <w:t>Habitual or Vexatious Complain</w:t>
      </w:r>
      <w:r w:rsidR="00FC365B">
        <w:rPr>
          <w:rFonts w:ascii="Arial" w:hAnsi="Arial" w:cs="Arial"/>
          <w:b/>
          <w:sz w:val="24"/>
          <w:szCs w:val="24"/>
        </w:rPr>
        <w:t>ts</w:t>
      </w:r>
      <w:r w:rsidR="00D74462">
        <w:rPr>
          <w:rFonts w:ascii="Arial" w:hAnsi="Arial" w:cs="Arial"/>
          <w:b/>
          <w:sz w:val="24"/>
          <w:szCs w:val="24"/>
        </w:rPr>
        <w:t xml:space="preserve"> Policy</w:t>
      </w:r>
    </w:p>
    <w:p w14:paraId="320ACAC6" w14:textId="77777777" w:rsidR="00B5422A" w:rsidRDefault="00B5422A" w:rsidP="000A2B3C">
      <w:pPr>
        <w:jc w:val="center"/>
        <w:rPr>
          <w:rFonts w:ascii="Arial" w:hAnsi="Arial" w:cs="Arial"/>
          <w:b/>
          <w:sz w:val="24"/>
          <w:szCs w:val="24"/>
        </w:rPr>
      </w:pPr>
    </w:p>
    <w:p w14:paraId="6311ED9C" w14:textId="2EE16E52" w:rsidR="00B5422A" w:rsidRPr="000A2B3C" w:rsidRDefault="00B5422A" w:rsidP="00A81662">
      <w:pPr>
        <w:jc w:val="right"/>
        <w:rPr>
          <w:rFonts w:ascii="Arial" w:hAnsi="Arial" w:cs="Arial"/>
          <w:b/>
          <w:sz w:val="24"/>
          <w:szCs w:val="24"/>
        </w:rPr>
      </w:pPr>
      <w:r w:rsidRPr="00A81662">
        <w:rPr>
          <w:rFonts w:ascii="Arial" w:hAnsi="Arial" w:cs="Arial"/>
          <w:sz w:val="24"/>
          <w:szCs w:val="24"/>
        </w:rPr>
        <w:t xml:space="preserve">Adopted by </w:t>
      </w:r>
      <w:r w:rsidR="0005701C">
        <w:rPr>
          <w:rFonts w:ascii="Arial" w:hAnsi="Arial" w:cs="Arial"/>
          <w:sz w:val="24"/>
          <w:szCs w:val="24"/>
        </w:rPr>
        <w:t>Sandford St Martin</w:t>
      </w:r>
      <w:r w:rsidR="003D5064">
        <w:rPr>
          <w:rFonts w:ascii="Arial" w:hAnsi="Arial" w:cs="Arial"/>
          <w:sz w:val="24"/>
          <w:szCs w:val="24"/>
        </w:rPr>
        <w:t xml:space="preserve"> Parish</w:t>
      </w:r>
      <w:r w:rsidR="00572827">
        <w:rPr>
          <w:rFonts w:ascii="Arial" w:hAnsi="Arial" w:cs="Arial"/>
          <w:sz w:val="24"/>
          <w:szCs w:val="24"/>
        </w:rPr>
        <w:t xml:space="preserve"> Council</w:t>
      </w:r>
      <w:r w:rsidR="00BE043E">
        <w:rPr>
          <w:rFonts w:ascii="Arial" w:hAnsi="Arial" w:cs="Arial"/>
          <w:sz w:val="24"/>
          <w:szCs w:val="24"/>
        </w:rPr>
        <w:t xml:space="preserve"> on</w:t>
      </w:r>
      <w:r w:rsidR="00A635D9">
        <w:rPr>
          <w:rFonts w:ascii="Arial" w:hAnsi="Arial" w:cs="Arial"/>
          <w:sz w:val="24"/>
          <w:szCs w:val="24"/>
        </w:rPr>
        <w:t xml:space="preserve"> 11 March 2021</w:t>
      </w:r>
    </w:p>
    <w:p w14:paraId="41D57827" w14:textId="77777777" w:rsidR="00B5422A" w:rsidRPr="00AE4085" w:rsidRDefault="00B5422A" w:rsidP="000A2B3C">
      <w:pPr>
        <w:rPr>
          <w:rFonts w:ascii="Arial" w:hAnsi="Arial" w:cs="Arial"/>
        </w:rPr>
      </w:pPr>
    </w:p>
    <w:p w14:paraId="45276E18" w14:textId="77777777" w:rsidR="00844F77" w:rsidRPr="00FC365B" w:rsidRDefault="00844F77" w:rsidP="00844F77">
      <w:pPr>
        <w:pStyle w:val="NormalWeb"/>
        <w:spacing w:before="0" w:beforeAutospacing="0" w:after="0" w:afterAutospacing="0"/>
        <w:rPr>
          <w:rFonts w:ascii="Arial" w:hAnsi="Arial" w:cs="Arial"/>
          <w:sz w:val="22"/>
          <w:szCs w:val="22"/>
        </w:rPr>
      </w:pPr>
    </w:p>
    <w:p w14:paraId="14B76976" w14:textId="6700DD43" w:rsidR="00844F77" w:rsidRPr="00FC365B" w:rsidRDefault="00FC365B" w:rsidP="00FC365B">
      <w:pPr>
        <w:pStyle w:val="NormalWeb"/>
        <w:spacing w:before="0" w:beforeAutospacing="0" w:after="0" w:afterAutospacing="0"/>
        <w:ind w:left="567" w:hanging="567"/>
        <w:rPr>
          <w:rFonts w:ascii="Arial" w:hAnsi="Arial" w:cs="Arial"/>
          <w:b/>
          <w:sz w:val="22"/>
          <w:szCs w:val="22"/>
        </w:rPr>
      </w:pPr>
      <w:r>
        <w:rPr>
          <w:rFonts w:ascii="Arial" w:hAnsi="Arial" w:cs="Arial"/>
          <w:b/>
          <w:sz w:val="22"/>
          <w:szCs w:val="22"/>
        </w:rPr>
        <w:t>1</w:t>
      </w:r>
      <w:r>
        <w:rPr>
          <w:rFonts w:ascii="Arial" w:hAnsi="Arial" w:cs="Arial"/>
          <w:b/>
          <w:sz w:val="22"/>
          <w:szCs w:val="22"/>
        </w:rPr>
        <w:tab/>
        <w:t>BACKGROUND</w:t>
      </w:r>
    </w:p>
    <w:p w14:paraId="7B052ED6" w14:textId="64B923D6" w:rsidR="00844F77" w:rsidRPr="00FC365B" w:rsidRDefault="00FC365B" w:rsidP="00FC365B">
      <w:pPr>
        <w:pStyle w:val="NormalWeb"/>
        <w:spacing w:before="0" w:beforeAutospacing="0" w:after="0" w:afterAutospacing="0"/>
        <w:ind w:left="567" w:hanging="567"/>
        <w:rPr>
          <w:rFonts w:ascii="Arial" w:hAnsi="Arial" w:cs="Arial"/>
          <w:sz w:val="22"/>
          <w:szCs w:val="22"/>
        </w:rPr>
      </w:pPr>
      <w:r>
        <w:rPr>
          <w:rFonts w:ascii="Arial" w:hAnsi="Arial" w:cs="Arial"/>
          <w:sz w:val="22"/>
          <w:szCs w:val="22"/>
        </w:rPr>
        <w:t>1.1</w:t>
      </w:r>
      <w:r>
        <w:rPr>
          <w:rFonts w:ascii="Arial" w:hAnsi="Arial" w:cs="Arial"/>
          <w:sz w:val="22"/>
          <w:szCs w:val="22"/>
        </w:rPr>
        <w:tab/>
      </w:r>
      <w:r w:rsidR="00844F77" w:rsidRPr="00FC365B">
        <w:rPr>
          <w:rFonts w:ascii="Arial" w:hAnsi="Arial" w:cs="Arial"/>
          <w:sz w:val="22"/>
          <w:szCs w:val="22"/>
        </w:rPr>
        <w:t xml:space="preserve">This document sets out guidance and procedures to help deal with people who repeatedly complain </w:t>
      </w:r>
      <w:r w:rsidR="003E06D8">
        <w:rPr>
          <w:rFonts w:ascii="Arial" w:hAnsi="Arial" w:cs="Arial"/>
          <w:sz w:val="22"/>
          <w:szCs w:val="22"/>
        </w:rPr>
        <w:t xml:space="preserve">or raise the same issue or request </w:t>
      </w:r>
      <w:r w:rsidR="00844F77" w:rsidRPr="00FC365B">
        <w:rPr>
          <w:rFonts w:ascii="Arial" w:hAnsi="Arial" w:cs="Arial"/>
          <w:sz w:val="22"/>
          <w:szCs w:val="22"/>
        </w:rPr>
        <w:t>to the Council or who c</w:t>
      </w:r>
      <w:r w:rsidR="003E06D8">
        <w:rPr>
          <w:rFonts w:ascii="Arial" w:hAnsi="Arial" w:cs="Arial"/>
          <w:sz w:val="22"/>
          <w:szCs w:val="22"/>
        </w:rPr>
        <w:t xml:space="preserve">omplain in an unreasonable way, </w:t>
      </w:r>
      <w:proofErr w:type="gramStart"/>
      <w:r w:rsidR="003E06D8">
        <w:rPr>
          <w:rFonts w:ascii="Arial" w:hAnsi="Arial" w:cs="Arial"/>
          <w:sz w:val="22"/>
          <w:szCs w:val="22"/>
        </w:rPr>
        <w:t>ther</w:t>
      </w:r>
      <w:r w:rsidR="009B0A31">
        <w:rPr>
          <w:rFonts w:ascii="Arial" w:hAnsi="Arial" w:cs="Arial"/>
          <w:sz w:val="22"/>
          <w:szCs w:val="22"/>
        </w:rPr>
        <w:t>e</w:t>
      </w:r>
      <w:r w:rsidR="003E06D8">
        <w:rPr>
          <w:rFonts w:ascii="Arial" w:hAnsi="Arial" w:cs="Arial"/>
          <w:sz w:val="22"/>
          <w:szCs w:val="22"/>
        </w:rPr>
        <w:t>after</w:t>
      </w:r>
      <w:proofErr w:type="gramEnd"/>
      <w:r w:rsidR="003E06D8">
        <w:rPr>
          <w:rFonts w:ascii="Arial" w:hAnsi="Arial" w:cs="Arial"/>
          <w:sz w:val="22"/>
          <w:szCs w:val="22"/>
        </w:rPr>
        <w:t xml:space="preserve"> called the “complainant”</w:t>
      </w:r>
      <w:r w:rsidR="009818FD">
        <w:rPr>
          <w:rFonts w:ascii="Arial" w:hAnsi="Arial" w:cs="Arial"/>
          <w:sz w:val="22"/>
          <w:szCs w:val="22"/>
        </w:rPr>
        <w:t>.</w:t>
      </w:r>
    </w:p>
    <w:p w14:paraId="660C4CDF" w14:textId="44A3788A" w:rsidR="00844F77" w:rsidRPr="00FC365B" w:rsidRDefault="003E06D8" w:rsidP="00FC365B">
      <w:pPr>
        <w:pStyle w:val="NormalWeb"/>
        <w:spacing w:before="0" w:beforeAutospacing="0" w:after="0" w:afterAutospacing="0"/>
        <w:ind w:left="567" w:hanging="567"/>
        <w:rPr>
          <w:rFonts w:ascii="Arial" w:hAnsi="Arial" w:cs="Arial"/>
          <w:sz w:val="22"/>
          <w:szCs w:val="22"/>
        </w:rPr>
      </w:pPr>
      <w:r>
        <w:rPr>
          <w:rFonts w:ascii="Arial" w:hAnsi="Arial" w:cs="Arial"/>
          <w:sz w:val="22"/>
          <w:szCs w:val="22"/>
        </w:rPr>
        <w:t>1.2</w:t>
      </w:r>
      <w:r>
        <w:rPr>
          <w:rFonts w:ascii="Arial" w:hAnsi="Arial" w:cs="Arial"/>
          <w:sz w:val="22"/>
          <w:szCs w:val="22"/>
        </w:rPr>
        <w:tab/>
      </w:r>
      <w:r w:rsidR="00844F77" w:rsidRPr="00FC365B">
        <w:rPr>
          <w:rFonts w:ascii="Arial" w:hAnsi="Arial" w:cs="Arial"/>
          <w:sz w:val="22"/>
          <w:szCs w:val="22"/>
        </w:rPr>
        <w:t>There are times when nothing further can be done to solve a real or perceived problem and continual contact with the person complaining</w:t>
      </w:r>
      <w:r>
        <w:rPr>
          <w:rFonts w:ascii="Arial" w:hAnsi="Arial" w:cs="Arial"/>
          <w:sz w:val="22"/>
          <w:szCs w:val="22"/>
        </w:rPr>
        <w:t xml:space="preserve"> or raising the same issue or request</w:t>
      </w:r>
      <w:r w:rsidR="00844F77" w:rsidRPr="00FC365B">
        <w:rPr>
          <w:rFonts w:ascii="Arial" w:hAnsi="Arial" w:cs="Arial"/>
          <w:sz w:val="22"/>
          <w:szCs w:val="22"/>
        </w:rPr>
        <w:t xml:space="preserve"> is time consuming and costly for the C</w:t>
      </w:r>
      <w:r w:rsidR="009818FD">
        <w:rPr>
          <w:rFonts w:ascii="Arial" w:hAnsi="Arial" w:cs="Arial"/>
          <w:sz w:val="22"/>
          <w:szCs w:val="22"/>
        </w:rPr>
        <w:t>ouncil.</w:t>
      </w:r>
    </w:p>
    <w:p w14:paraId="41F47010" w14:textId="17CCAC46" w:rsidR="00844F77" w:rsidRPr="00FC365B" w:rsidRDefault="00844F77" w:rsidP="00FC365B">
      <w:pPr>
        <w:pStyle w:val="NormalWeb"/>
        <w:spacing w:before="0" w:beforeAutospacing="0" w:after="0" w:afterAutospacing="0"/>
        <w:ind w:left="567" w:hanging="567"/>
        <w:rPr>
          <w:rFonts w:ascii="Arial" w:hAnsi="Arial" w:cs="Arial"/>
          <w:sz w:val="22"/>
          <w:szCs w:val="22"/>
        </w:rPr>
      </w:pPr>
      <w:r w:rsidRPr="00FC365B">
        <w:rPr>
          <w:rFonts w:ascii="Arial" w:hAnsi="Arial" w:cs="Arial"/>
          <w:sz w:val="22"/>
          <w:szCs w:val="22"/>
        </w:rPr>
        <w:t xml:space="preserve">1.3 </w:t>
      </w:r>
      <w:r w:rsidR="003E06D8">
        <w:rPr>
          <w:rFonts w:ascii="Arial" w:hAnsi="Arial" w:cs="Arial"/>
          <w:sz w:val="22"/>
          <w:szCs w:val="22"/>
        </w:rPr>
        <w:tab/>
        <w:t>T</w:t>
      </w:r>
      <w:r w:rsidRPr="00FC365B">
        <w:rPr>
          <w:rFonts w:ascii="Arial" w:hAnsi="Arial" w:cs="Arial"/>
          <w:sz w:val="22"/>
          <w:szCs w:val="22"/>
        </w:rPr>
        <w:t>his document explai</w:t>
      </w:r>
      <w:r w:rsidR="003E06D8">
        <w:rPr>
          <w:rFonts w:ascii="Arial" w:hAnsi="Arial" w:cs="Arial"/>
          <w:sz w:val="22"/>
          <w:szCs w:val="22"/>
        </w:rPr>
        <w:t xml:space="preserve">ns how to decide if a complaint, </w:t>
      </w:r>
      <w:proofErr w:type="gramStart"/>
      <w:r w:rsidR="003E06D8">
        <w:rPr>
          <w:rFonts w:ascii="Arial" w:hAnsi="Arial" w:cs="Arial"/>
          <w:sz w:val="22"/>
          <w:szCs w:val="22"/>
        </w:rPr>
        <w:t>issue</w:t>
      </w:r>
      <w:proofErr w:type="gramEnd"/>
      <w:r w:rsidR="003E06D8">
        <w:rPr>
          <w:rFonts w:ascii="Arial" w:hAnsi="Arial" w:cs="Arial"/>
          <w:sz w:val="22"/>
          <w:szCs w:val="22"/>
        </w:rPr>
        <w:t xml:space="preserve"> or request </w:t>
      </w:r>
      <w:r w:rsidRPr="00FC365B">
        <w:rPr>
          <w:rFonts w:ascii="Arial" w:hAnsi="Arial" w:cs="Arial"/>
          <w:sz w:val="22"/>
          <w:szCs w:val="22"/>
        </w:rPr>
        <w:t xml:space="preserve">should be classed as habitual or unreasonable. </w:t>
      </w:r>
      <w:r w:rsidR="009818FD">
        <w:rPr>
          <w:rFonts w:ascii="Arial" w:hAnsi="Arial" w:cs="Arial"/>
          <w:sz w:val="22"/>
          <w:szCs w:val="22"/>
        </w:rPr>
        <w:t xml:space="preserve"> </w:t>
      </w:r>
      <w:r w:rsidRPr="00FC365B">
        <w:rPr>
          <w:rFonts w:ascii="Arial" w:hAnsi="Arial" w:cs="Arial"/>
          <w:sz w:val="22"/>
          <w:szCs w:val="22"/>
        </w:rPr>
        <w:t>It then gives</w:t>
      </w:r>
      <w:r w:rsidR="003E06D8">
        <w:rPr>
          <w:rFonts w:ascii="Arial" w:hAnsi="Arial" w:cs="Arial"/>
          <w:sz w:val="22"/>
          <w:szCs w:val="22"/>
        </w:rPr>
        <w:t xml:space="preserve"> advice about how the complaint, issue or request </w:t>
      </w:r>
      <w:r w:rsidRPr="00FC365B">
        <w:rPr>
          <w:rFonts w:ascii="Arial" w:hAnsi="Arial" w:cs="Arial"/>
          <w:sz w:val="22"/>
          <w:szCs w:val="22"/>
        </w:rPr>
        <w:t xml:space="preserve">should be recorded. </w:t>
      </w:r>
      <w:r w:rsidR="009818FD">
        <w:rPr>
          <w:rFonts w:ascii="Arial" w:hAnsi="Arial" w:cs="Arial"/>
          <w:sz w:val="22"/>
          <w:szCs w:val="22"/>
        </w:rPr>
        <w:t xml:space="preserve"> </w:t>
      </w:r>
      <w:r w:rsidRPr="00FC365B">
        <w:rPr>
          <w:rFonts w:ascii="Arial" w:hAnsi="Arial" w:cs="Arial"/>
          <w:sz w:val="22"/>
          <w:szCs w:val="22"/>
        </w:rPr>
        <w:t>Finally, options are listed to help process such complaints</w:t>
      </w:r>
      <w:r w:rsidR="003E06D8">
        <w:rPr>
          <w:rFonts w:ascii="Arial" w:hAnsi="Arial" w:cs="Arial"/>
          <w:sz w:val="22"/>
          <w:szCs w:val="22"/>
        </w:rPr>
        <w:t xml:space="preserve">, </w:t>
      </w:r>
      <w:proofErr w:type="gramStart"/>
      <w:r w:rsidR="003E06D8">
        <w:rPr>
          <w:rFonts w:ascii="Arial" w:hAnsi="Arial" w:cs="Arial"/>
          <w:sz w:val="22"/>
          <w:szCs w:val="22"/>
        </w:rPr>
        <w:t>issues</w:t>
      </w:r>
      <w:proofErr w:type="gramEnd"/>
      <w:r w:rsidR="003E06D8">
        <w:rPr>
          <w:rFonts w:ascii="Arial" w:hAnsi="Arial" w:cs="Arial"/>
          <w:sz w:val="22"/>
          <w:szCs w:val="22"/>
        </w:rPr>
        <w:t xml:space="preserve"> or requests,</w:t>
      </w:r>
      <w:r w:rsidRPr="00FC365B">
        <w:rPr>
          <w:rFonts w:ascii="Arial" w:hAnsi="Arial" w:cs="Arial"/>
          <w:sz w:val="22"/>
          <w:szCs w:val="22"/>
        </w:rPr>
        <w:t xml:space="preserve"> or cease contac</w:t>
      </w:r>
      <w:r w:rsidR="009818FD">
        <w:rPr>
          <w:rFonts w:ascii="Arial" w:hAnsi="Arial" w:cs="Arial"/>
          <w:sz w:val="22"/>
          <w:szCs w:val="22"/>
        </w:rPr>
        <w:t>t with particular complainants.</w:t>
      </w:r>
    </w:p>
    <w:p w14:paraId="597BFD37" w14:textId="77777777" w:rsidR="00844F77" w:rsidRPr="00FC365B" w:rsidRDefault="00844F77" w:rsidP="00844F77">
      <w:pPr>
        <w:pStyle w:val="NormalWeb"/>
        <w:spacing w:before="0" w:beforeAutospacing="0" w:after="0" w:afterAutospacing="0"/>
        <w:rPr>
          <w:rFonts w:ascii="Arial" w:hAnsi="Arial" w:cs="Arial"/>
          <w:sz w:val="22"/>
          <w:szCs w:val="22"/>
        </w:rPr>
      </w:pPr>
    </w:p>
    <w:p w14:paraId="04ADFF66" w14:textId="6EB03703" w:rsidR="00844F77" w:rsidRPr="00FC365B" w:rsidRDefault="00FC365B" w:rsidP="00FC365B">
      <w:pPr>
        <w:pStyle w:val="NormalWeb"/>
        <w:spacing w:before="0" w:beforeAutospacing="0" w:after="0" w:afterAutospacing="0"/>
        <w:ind w:left="567" w:hanging="567"/>
        <w:rPr>
          <w:rFonts w:ascii="Arial" w:hAnsi="Arial" w:cs="Arial"/>
          <w:b/>
          <w:sz w:val="22"/>
          <w:szCs w:val="22"/>
        </w:rPr>
      </w:pPr>
      <w:r>
        <w:rPr>
          <w:rFonts w:ascii="Arial" w:hAnsi="Arial" w:cs="Arial"/>
          <w:b/>
          <w:sz w:val="22"/>
          <w:szCs w:val="22"/>
        </w:rPr>
        <w:t>2.</w:t>
      </w:r>
      <w:r>
        <w:rPr>
          <w:rFonts w:ascii="Arial" w:hAnsi="Arial" w:cs="Arial"/>
          <w:b/>
          <w:sz w:val="22"/>
          <w:szCs w:val="22"/>
        </w:rPr>
        <w:tab/>
        <w:t>INTRODUCTION</w:t>
      </w:r>
    </w:p>
    <w:p w14:paraId="00825FD7" w14:textId="7996BB9A" w:rsidR="00844F77" w:rsidRPr="00FC365B" w:rsidRDefault="00FC365B" w:rsidP="00FC365B">
      <w:pPr>
        <w:pStyle w:val="NormalWeb"/>
        <w:spacing w:before="0" w:beforeAutospacing="0" w:after="0" w:afterAutospacing="0"/>
        <w:ind w:left="567" w:hanging="567"/>
        <w:rPr>
          <w:rFonts w:ascii="Arial" w:hAnsi="Arial" w:cs="Arial"/>
          <w:sz w:val="22"/>
          <w:szCs w:val="22"/>
        </w:rPr>
      </w:pPr>
      <w:r>
        <w:rPr>
          <w:rFonts w:ascii="Arial" w:hAnsi="Arial" w:cs="Arial"/>
          <w:sz w:val="22"/>
          <w:szCs w:val="22"/>
        </w:rPr>
        <w:t>2.1</w:t>
      </w:r>
      <w:r>
        <w:rPr>
          <w:rFonts w:ascii="Arial" w:hAnsi="Arial" w:cs="Arial"/>
          <w:sz w:val="22"/>
          <w:szCs w:val="22"/>
        </w:rPr>
        <w:tab/>
      </w:r>
      <w:r w:rsidR="00844F77" w:rsidRPr="00FC365B">
        <w:rPr>
          <w:rFonts w:ascii="Arial" w:hAnsi="Arial" w:cs="Arial"/>
          <w:sz w:val="22"/>
          <w:szCs w:val="22"/>
        </w:rPr>
        <w:t xml:space="preserve">This policy identifies situations where a complainant or complainants, might </w:t>
      </w:r>
      <w:proofErr w:type="gramStart"/>
      <w:r w:rsidR="00844F77" w:rsidRPr="00FC365B">
        <w:rPr>
          <w:rFonts w:ascii="Arial" w:hAnsi="Arial" w:cs="Arial"/>
          <w:sz w:val="22"/>
          <w:szCs w:val="22"/>
        </w:rPr>
        <w:t>be considered to be</w:t>
      </w:r>
      <w:proofErr w:type="gramEnd"/>
      <w:r w:rsidR="00844F77" w:rsidRPr="00FC365B">
        <w:rPr>
          <w:rFonts w:ascii="Arial" w:hAnsi="Arial" w:cs="Arial"/>
          <w:sz w:val="22"/>
          <w:szCs w:val="22"/>
        </w:rPr>
        <w:t xml:space="preserve"> ‘habitual or vexatious’ and ways of </w:t>
      </w:r>
      <w:r w:rsidR="009818FD">
        <w:rPr>
          <w:rFonts w:ascii="Arial" w:hAnsi="Arial" w:cs="Arial"/>
          <w:sz w:val="22"/>
          <w:szCs w:val="22"/>
        </w:rPr>
        <w:t>responding to these situations.</w:t>
      </w:r>
    </w:p>
    <w:p w14:paraId="2A077C23" w14:textId="022FE29A" w:rsidR="00844F77" w:rsidRPr="00FC365B" w:rsidRDefault="00FC365B" w:rsidP="00FC365B">
      <w:pPr>
        <w:pStyle w:val="NormalWeb"/>
        <w:spacing w:before="0" w:beforeAutospacing="0" w:after="0" w:afterAutospacing="0"/>
        <w:ind w:left="567" w:hanging="567"/>
        <w:rPr>
          <w:rFonts w:ascii="Arial" w:hAnsi="Arial" w:cs="Arial"/>
          <w:sz w:val="22"/>
          <w:szCs w:val="22"/>
        </w:rPr>
      </w:pPr>
      <w:r>
        <w:rPr>
          <w:rFonts w:ascii="Arial" w:hAnsi="Arial" w:cs="Arial"/>
          <w:sz w:val="22"/>
          <w:szCs w:val="22"/>
        </w:rPr>
        <w:t>2.2</w:t>
      </w:r>
      <w:r>
        <w:rPr>
          <w:rFonts w:ascii="Arial" w:hAnsi="Arial" w:cs="Arial"/>
          <w:sz w:val="22"/>
          <w:szCs w:val="22"/>
        </w:rPr>
        <w:tab/>
      </w:r>
      <w:r w:rsidR="00844F77" w:rsidRPr="00FC365B">
        <w:rPr>
          <w:rFonts w:ascii="Arial" w:hAnsi="Arial" w:cs="Arial"/>
          <w:sz w:val="22"/>
          <w:szCs w:val="22"/>
        </w:rPr>
        <w:t xml:space="preserve">In this policy the term habitual means ‘done repeatedly or as a habit’. </w:t>
      </w:r>
      <w:r w:rsidR="009818FD">
        <w:rPr>
          <w:rFonts w:ascii="Arial" w:hAnsi="Arial" w:cs="Arial"/>
          <w:sz w:val="22"/>
          <w:szCs w:val="22"/>
        </w:rPr>
        <w:t xml:space="preserve"> </w:t>
      </w:r>
      <w:r w:rsidR="00844F77" w:rsidRPr="00FC365B">
        <w:rPr>
          <w:rFonts w:ascii="Arial" w:hAnsi="Arial" w:cs="Arial"/>
          <w:sz w:val="22"/>
          <w:szCs w:val="22"/>
        </w:rPr>
        <w:t xml:space="preserve">The term vexatious means ‘irritating, annoying or causing distress’. </w:t>
      </w:r>
      <w:r w:rsidR="009818FD">
        <w:rPr>
          <w:rFonts w:ascii="Arial" w:hAnsi="Arial" w:cs="Arial"/>
          <w:sz w:val="22"/>
          <w:szCs w:val="22"/>
        </w:rPr>
        <w:t xml:space="preserve"> </w:t>
      </w:r>
      <w:r w:rsidR="00844F77" w:rsidRPr="00FC365B">
        <w:rPr>
          <w:rFonts w:ascii="Arial" w:hAnsi="Arial" w:cs="Arial"/>
          <w:sz w:val="22"/>
          <w:szCs w:val="22"/>
        </w:rPr>
        <w:t xml:space="preserve">This policy is intended to assist in identifying and dealing with persons who seek to be disruptive to the Council through pursuing an unreasonable </w:t>
      </w:r>
      <w:r>
        <w:rPr>
          <w:rFonts w:ascii="Arial" w:hAnsi="Arial" w:cs="Arial"/>
          <w:sz w:val="22"/>
          <w:szCs w:val="22"/>
        </w:rPr>
        <w:t>c</w:t>
      </w:r>
      <w:r w:rsidR="009818FD">
        <w:rPr>
          <w:rFonts w:ascii="Arial" w:hAnsi="Arial" w:cs="Arial"/>
          <w:sz w:val="22"/>
          <w:szCs w:val="22"/>
        </w:rPr>
        <w:t>ourse of conduct.</w:t>
      </w:r>
    </w:p>
    <w:p w14:paraId="25C4B5F8" w14:textId="0D6FF370" w:rsidR="00844F77" w:rsidRPr="00FC365B" w:rsidRDefault="00FC365B" w:rsidP="00FC365B">
      <w:pPr>
        <w:pStyle w:val="NormalWeb"/>
        <w:spacing w:before="0" w:beforeAutospacing="0" w:after="0" w:afterAutospacing="0"/>
        <w:ind w:left="567" w:hanging="567"/>
        <w:rPr>
          <w:rFonts w:ascii="Arial" w:hAnsi="Arial" w:cs="Arial"/>
          <w:sz w:val="22"/>
          <w:szCs w:val="22"/>
        </w:rPr>
      </w:pPr>
      <w:r>
        <w:rPr>
          <w:rFonts w:ascii="Arial" w:hAnsi="Arial" w:cs="Arial"/>
          <w:sz w:val="22"/>
          <w:szCs w:val="22"/>
        </w:rPr>
        <w:t>2.3</w:t>
      </w:r>
      <w:r>
        <w:rPr>
          <w:rFonts w:ascii="Arial" w:hAnsi="Arial" w:cs="Arial"/>
          <w:sz w:val="22"/>
          <w:szCs w:val="22"/>
        </w:rPr>
        <w:tab/>
      </w:r>
      <w:r w:rsidR="00844F77" w:rsidRPr="00FC365B">
        <w:rPr>
          <w:rFonts w:ascii="Arial" w:hAnsi="Arial" w:cs="Arial"/>
          <w:sz w:val="22"/>
          <w:szCs w:val="22"/>
        </w:rPr>
        <w:t>It is recognised that complainants can use repeated FOI or Subject Access Requests as a means of perpetuating a complaint</w:t>
      </w:r>
      <w:r w:rsidR="003E06D8">
        <w:rPr>
          <w:rFonts w:ascii="Arial" w:hAnsi="Arial" w:cs="Arial"/>
          <w:sz w:val="22"/>
          <w:szCs w:val="22"/>
        </w:rPr>
        <w:t>, issue or request</w:t>
      </w:r>
      <w:r w:rsidR="00844F77" w:rsidRPr="00FC365B">
        <w:rPr>
          <w:rFonts w:ascii="Arial" w:hAnsi="Arial" w:cs="Arial"/>
          <w:sz w:val="22"/>
          <w:szCs w:val="22"/>
        </w:rPr>
        <w:t xml:space="preserve"> which has been determined and therefore the term complaint in this policy includes requests made under the Freedom of Information Act 2000 </w:t>
      </w:r>
      <w:r w:rsidR="003E06D8">
        <w:rPr>
          <w:rFonts w:ascii="Arial" w:hAnsi="Arial" w:cs="Arial"/>
          <w:sz w:val="22"/>
          <w:szCs w:val="22"/>
        </w:rPr>
        <w:t>and the Data Protection Act 2018</w:t>
      </w:r>
      <w:r w:rsidR="00844F77" w:rsidRPr="00FC365B">
        <w:rPr>
          <w:rFonts w:ascii="Arial" w:hAnsi="Arial" w:cs="Arial"/>
          <w:sz w:val="22"/>
          <w:szCs w:val="22"/>
        </w:rPr>
        <w:t xml:space="preserve"> as well as those made under the </w:t>
      </w:r>
      <w:r w:rsidR="003E06D8">
        <w:rPr>
          <w:rFonts w:ascii="Arial" w:hAnsi="Arial" w:cs="Arial"/>
          <w:sz w:val="22"/>
          <w:szCs w:val="22"/>
        </w:rPr>
        <w:t>Council’s complaints procedure.</w:t>
      </w:r>
    </w:p>
    <w:p w14:paraId="528AF165" w14:textId="74B16E12" w:rsidR="00844F77" w:rsidRPr="00FC365B" w:rsidRDefault="00FC365B" w:rsidP="00FC365B">
      <w:pPr>
        <w:pStyle w:val="NormalWeb"/>
        <w:spacing w:before="0" w:beforeAutospacing="0" w:after="0" w:afterAutospacing="0"/>
        <w:ind w:left="567" w:hanging="567"/>
        <w:rPr>
          <w:rFonts w:ascii="Arial" w:hAnsi="Arial" w:cs="Arial"/>
          <w:sz w:val="22"/>
          <w:szCs w:val="22"/>
        </w:rPr>
      </w:pPr>
      <w:r>
        <w:rPr>
          <w:rFonts w:ascii="Arial" w:hAnsi="Arial" w:cs="Arial"/>
          <w:sz w:val="22"/>
          <w:szCs w:val="22"/>
        </w:rPr>
        <w:t>2.4</w:t>
      </w:r>
      <w:r>
        <w:rPr>
          <w:rFonts w:ascii="Arial" w:hAnsi="Arial" w:cs="Arial"/>
          <w:sz w:val="22"/>
          <w:szCs w:val="22"/>
        </w:rPr>
        <w:tab/>
      </w:r>
      <w:r w:rsidR="00844F77" w:rsidRPr="00FC365B">
        <w:rPr>
          <w:rFonts w:ascii="Arial" w:hAnsi="Arial" w:cs="Arial"/>
          <w:sz w:val="22"/>
          <w:szCs w:val="22"/>
        </w:rPr>
        <w:t xml:space="preserve">Habitual or vexatious complainants can be a problem for Council staff. </w:t>
      </w:r>
      <w:r w:rsidR="009818FD">
        <w:rPr>
          <w:rFonts w:ascii="Arial" w:hAnsi="Arial" w:cs="Arial"/>
          <w:sz w:val="22"/>
          <w:szCs w:val="22"/>
        </w:rPr>
        <w:t xml:space="preserve"> </w:t>
      </w:r>
      <w:r w:rsidR="00844F77" w:rsidRPr="00FC365B">
        <w:rPr>
          <w:rFonts w:ascii="Arial" w:hAnsi="Arial" w:cs="Arial"/>
          <w:sz w:val="22"/>
          <w:szCs w:val="22"/>
        </w:rPr>
        <w:t xml:space="preserve">The difficulty in handling such complainants is that they are time consuming and wasteful of resources in terms of Officer time and displace scarce human resources that could otherwise be spent on other Council priorities. </w:t>
      </w:r>
      <w:r w:rsidR="009818FD">
        <w:rPr>
          <w:rFonts w:ascii="Arial" w:hAnsi="Arial" w:cs="Arial"/>
          <w:sz w:val="22"/>
          <w:szCs w:val="22"/>
        </w:rPr>
        <w:t xml:space="preserve"> </w:t>
      </w:r>
      <w:r w:rsidR="00844F77" w:rsidRPr="00FC365B">
        <w:rPr>
          <w:rFonts w:ascii="Arial" w:hAnsi="Arial" w:cs="Arial"/>
          <w:sz w:val="22"/>
          <w:szCs w:val="22"/>
        </w:rPr>
        <w:t>Whilst the Council endeavours to respond with patience and sympathy to the needs of all complainants there are times when there is nothing further which can reasonably be done to assist or to rectify a real or perc</w:t>
      </w:r>
      <w:r w:rsidR="009E4CA5">
        <w:rPr>
          <w:rFonts w:ascii="Arial" w:hAnsi="Arial" w:cs="Arial"/>
          <w:sz w:val="22"/>
          <w:szCs w:val="22"/>
        </w:rPr>
        <w:t>eived problem.</w:t>
      </w:r>
    </w:p>
    <w:p w14:paraId="375B9645" w14:textId="77777777" w:rsidR="00844F77" w:rsidRPr="00FC365B" w:rsidRDefault="00844F77" w:rsidP="00844F77">
      <w:pPr>
        <w:pStyle w:val="NormalWeb"/>
        <w:spacing w:before="0" w:beforeAutospacing="0" w:after="0" w:afterAutospacing="0"/>
        <w:rPr>
          <w:rFonts w:ascii="Arial" w:hAnsi="Arial" w:cs="Arial"/>
          <w:sz w:val="22"/>
          <w:szCs w:val="22"/>
        </w:rPr>
      </w:pPr>
    </w:p>
    <w:p w14:paraId="4FA0A218" w14:textId="716A379F" w:rsidR="00844F77" w:rsidRPr="00FC365B" w:rsidRDefault="00FC365B" w:rsidP="00FC365B">
      <w:pPr>
        <w:pStyle w:val="NormalWeb"/>
        <w:spacing w:before="0" w:beforeAutospacing="0" w:after="0" w:afterAutospacing="0"/>
        <w:ind w:left="567" w:hanging="567"/>
        <w:rPr>
          <w:rFonts w:ascii="Arial" w:hAnsi="Arial" w:cs="Arial"/>
          <w:b/>
          <w:sz w:val="22"/>
          <w:szCs w:val="22"/>
        </w:rPr>
      </w:pPr>
      <w:r>
        <w:rPr>
          <w:rFonts w:ascii="Arial" w:hAnsi="Arial" w:cs="Arial"/>
          <w:b/>
          <w:sz w:val="22"/>
          <w:szCs w:val="22"/>
        </w:rPr>
        <w:t>3</w:t>
      </w:r>
      <w:r>
        <w:rPr>
          <w:rFonts w:ascii="Arial" w:hAnsi="Arial" w:cs="Arial"/>
          <w:b/>
          <w:sz w:val="22"/>
          <w:szCs w:val="22"/>
        </w:rPr>
        <w:tab/>
      </w:r>
      <w:r w:rsidR="00844F77" w:rsidRPr="00FC365B">
        <w:rPr>
          <w:rFonts w:ascii="Arial" w:hAnsi="Arial" w:cs="Arial"/>
          <w:b/>
          <w:sz w:val="22"/>
          <w:szCs w:val="22"/>
        </w:rPr>
        <w:t>H</w:t>
      </w:r>
      <w:r>
        <w:rPr>
          <w:rFonts w:ascii="Arial" w:hAnsi="Arial" w:cs="Arial"/>
          <w:b/>
          <w:sz w:val="22"/>
          <w:szCs w:val="22"/>
        </w:rPr>
        <w:t>ABITUAL OR VEXATIOUS COMPLAINANTS</w:t>
      </w:r>
    </w:p>
    <w:p w14:paraId="5A2E6DBA" w14:textId="761AA735" w:rsidR="00844F77" w:rsidRPr="00FC365B" w:rsidRDefault="00FC365B" w:rsidP="00FC365B">
      <w:pPr>
        <w:pStyle w:val="NormalWeb"/>
        <w:spacing w:before="0" w:beforeAutospacing="0" w:after="0" w:afterAutospacing="0"/>
        <w:ind w:left="567" w:hanging="567"/>
        <w:rPr>
          <w:rFonts w:ascii="Arial" w:hAnsi="Arial" w:cs="Arial"/>
          <w:sz w:val="22"/>
          <w:szCs w:val="22"/>
        </w:rPr>
      </w:pPr>
      <w:r>
        <w:rPr>
          <w:rFonts w:ascii="Arial" w:hAnsi="Arial" w:cs="Arial"/>
          <w:sz w:val="22"/>
          <w:szCs w:val="22"/>
        </w:rPr>
        <w:t>3.1</w:t>
      </w:r>
      <w:r>
        <w:rPr>
          <w:rFonts w:ascii="Arial" w:hAnsi="Arial" w:cs="Arial"/>
          <w:sz w:val="22"/>
          <w:szCs w:val="22"/>
        </w:rPr>
        <w:tab/>
      </w:r>
      <w:r w:rsidR="00844F77" w:rsidRPr="00FC365B">
        <w:rPr>
          <w:rFonts w:ascii="Arial" w:hAnsi="Arial" w:cs="Arial"/>
          <w:sz w:val="22"/>
          <w:szCs w:val="22"/>
        </w:rPr>
        <w:t>For the purpose of this policy the following definition of</w:t>
      </w:r>
      <w:r w:rsidR="00337C7B">
        <w:rPr>
          <w:rFonts w:ascii="Arial" w:hAnsi="Arial" w:cs="Arial"/>
          <w:sz w:val="22"/>
          <w:szCs w:val="22"/>
        </w:rPr>
        <w:t xml:space="preserve"> habitual or vexatious complai</w:t>
      </w:r>
      <w:r w:rsidR="00844F77" w:rsidRPr="00FC365B">
        <w:rPr>
          <w:rFonts w:ascii="Arial" w:hAnsi="Arial" w:cs="Arial"/>
          <w:sz w:val="22"/>
          <w:szCs w:val="22"/>
        </w:rPr>
        <w:t xml:space="preserve">nts will be used: </w:t>
      </w:r>
    </w:p>
    <w:p w14:paraId="6C729601" w14:textId="77777777" w:rsidR="00844F77" w:rsidRPr="00FC365B" w:rsidRDefault="00844F77" w:rsidP="00FC365B">
      <w:pPr>
        <w:pStyle w:val="NormalWeb"/>
        <w:spacing w:before="0" w:beforeAutospacing="0" w:after="0" w:afterAutospacing="0"/>
        <w:ind w:left="567"/>
        <w:rPr>
          <w:rFonts w:ascii="Arial" w:hAnsi="Arial" w:cs="Arial"/>
          <w:i/>
          <w:sz w:val="22"/>
          <w:szCs w:val="22"/>
        </w:rPr>
      </w:pPr>
      <w:r w:rsidRPr="00FC365B">
        <w:rPr>
          <w:rFonts w:ascii="Arial" w:hAnsi="Arial" w:cs="Arial"/>
          <w:i/>
          <w:sz w:val="22"/>
          <w:szCs w:val="22"/>
        </w:rPr>
        <w:t>“The repeated and/or obsessive pursuit of: (</w:t>
      </w:r>
      <w:proofErr w:type="spellStart"/>
      <w:r w:rsidRPr="00FC365B">
        <w:rPr>
          <w:rFonts w:ascii="Arial" w:hAnsi="Arial" w:cs="Arial"/>
          <w:i/>
          <w:sz w:val="22"/>
          <w:szCs w:val="22"/>
        </w:rPr>
        <w:t>i</w:t>
      </w:r>
      <w:proofErr w:type="spellEnd"/>
      <w:r w:rsidRPr="00FC365B">
        <w:rPr>
          <w:rFonts w:ascii="Arial" w:hAnsi="Arial" w:cs="Arial"/>
          <w:i/>
          <w:sz w:val="22"/>
          <w:szCs w:val="22"/>
        </w:rPr>
        <w:t>) unreasonable complaints and/or unrealistic outcomes; and/or (ii) reasonable complaints in an unreasonable manner.”</w:t>
      </w:r>
    </w:p>
    <w:p w14:paraId="084C4291" w14:textId="73E523BA" w:rsidR="00844F77" w:rsidRPr="00FC365B" w:rsidRDefault="00FC365B" w:rsidP="00FC365B">
      <w:pPr>
        <w:pStyle w:val="NormalWeb"/>
        <w:spacing w:before="0" w:beforeAutospacing="0" w:after="120" w:afterAutospacing="0"/>
        <w:ind w:left="567" w:hanging="567"/>
        <w:rPr>
          <w:rFonts w:ascii="Arial" w:hAnsi="Arial" w:cs="Arial"/>
          <w:sz w:val="22"/>
          <w:szCs w:val="22"/>
        </w:rPr>
      </w:pPr>
      <w:r>
        <w:rPr>
          <w:rFonts w:ascii="Arial" w:hAnsi="Arial" w:cs="Arial"/>
          <w:sz w:val="22"/>
          <w:szCs w:val="22"/>
        </w:rPr>
        <w:t>3.2</w:t>
      </w:r>
      <w:r>
        <w:rPr>
          <w:rFonts w:ascii="Arial" w:hAnsi="Arial" w:cs="Arial"/>
          <w:sz w:val="22"/>
          <w:szCs w:val="22"/>
        </w:rPr>
        <w:tab/>
      </w:r>
      <w:r w:rsidR="00844F77" w:rsidRPr="00FC365B">
        <w:rPr>
          <w:rFonts w:ascii="Arial" w:hAnsi="Arial" w:cs="Arial"/>
          <w:sz w:val="22"/>
          <w:szCs w:val="22"/>
          <w:u w:val="single"/>
        </w:rPr>
        <w:t>Stage 1.</w:t>
      </w:r>
      <w:r w:rsidR="00844F77" w:rsidRPr="00FC365B">
        <w:rPr>
          <w:rFonts w:ascii="Arial" w:hAnsi="Arial" w:cs="Arial"/>
          <w:sz w:val="22"/>
          <w:szCs w:val="22"/>
        </w:rPr>
        <w:t xml:space="preserve"> </w:t>
      </w:r>
      <w:r>
        <w:rPr>
          <w:rFonts w:ascii="Arial" w:hAnsi="Arial" w:cs="Arial"/>
          <w:sz w:val="22"/>
          <w:szCs w:val="22"/>
        </w:rPr>
        <w:br/>
      </w:r>
      <w:r w:rsidR="00844F77" w:rsidRPr="00FC365B">
        <w:rPr>
          <w:rFonts w:ascii="Arial" w:hAnsi="Arial" w:cs="Arial"/>
          <w:sz w:val="22"/>
          <w:szCs w:val="22"/>
        </w:rPr>
        <w:t>Where complaints</w:t>
      </w:r>
      <w:r w:rsidR="009818FD">
        <w:rPr>
          <w:rFonts w:ascii="Arial" w:hAnsi="Arial" w:cs="Arial"/>
          <w:sz w:val="22"/>
          <w:szCs w:val="22"/>
        </w:rPr>
        <w:t xml:space="preserve"> or requests</w:t>
      </w:r>
      <w:r w:rsidR="00844F77" w:rsidRPr="00FC365B">
        <w:rPr>
          <w:rFonts w:ascii="Arial" w:hAnsi="Arial" w:cs="Arial"/>
          <w:sz w:val="22"/>
          <w:szCs w:val="22"/>
        </w:rPr>
        <w:t xml:space="preserve"> continue and are considered to be habitual or vexatious in accordance with the criteria set out in Schedule A, the Clerk or Chairman will inform the individual informally that his/her behaviour is considered by the Council to be unreasonable or </w:t>
      </w:r>
      <w:proofErr w:type="gramStart"/>
      <w:r w:rsidR="00844F77" w:rsidRPr="00FC365B">
        <w:rPr>
          <w:rFonts w:ascii="Arial" w:hAnsi="Arial" w:cs="Arial"/>
          <w:sz w:val="22"/>
          <w:szCs w:val="22"/>
        </w:rPr>
        <w:t xml:space="preserve">unacceptable, </w:t>
      </w:r>
      <w:r w:rsidR="009E4CA5">
        <w:rPr>
          <w:rFonts w:ascii="Arial" w:hAnsi="Arial" w:cs="Arial"/>
          <w:sz w:val="22"/>
          <w:szCs w:val="22"/>
        </w:rPr>
        <w:t>and</w:t>
      </w:r>
      <w:proofErr w:type="gramEnd"/>
      <w:r w:rsidR="009E4CA5">
        <w:rPr>
          <w:rFonts w:ascii="Arial" w:hAnsi="Arial" w:cs="Arial"/>
          <w:sz w:val="22"/>
          <w:szCs w:val="22"/>
        </w:rPr>
        <w:t xml:space="preserve"> request a changed approach.</w:t>
      </w:r>
    </w:p>
    <w:p w14:paraId="248D85CA" w14:textId="605EECD0" w:rsidR="00844F77" w:rsidRPr="00FC365B" w:rsidRDefault="00844F77" w:rsidP="00FC365B">
      <w:pPr>
        <w:pStyle w:val="NormalWeb"/>
        <w:spacing w:before="0" w:beforeAutospacing="0" w:after="0" w:afterAutospacing="0"/>
        <w:ind w:left="567"/>
        <w:rPr>
          <w:rFonts w:ascii="Arial" w:hAnsi="Arial" w:cs="Arial"/>
          <w:sz w:val="22"/>
          <w:szCs w:val="22"/>
        </w:rPr>
      </w:pPr>
      <w:r w:rsidRPr="00FC365B">
        <w:rPr>
          <w:rFonts w:ascii="Arial" w:hAnsi="Arial" w:cs="Arial"/>
          <w:sz w:val="22"/>
          <w:szCs w:val="22"/>
          <w:u w:val="single"/>
        </w:rPr>
        <w:t>Stage 2</w:t>
      </w:r>
      <w:r w:rsidRPr="00FC365B">
        <w:rPr>
          <w:rFonts w:ascii="Arial" w:hAnsi="Arial" w:cs="Arial"/>
          <w:sz w:val="22"/>
          <w:szCs w:val="22"/>
        </w:rPr>
        <w:t>.</w:t>
      </w:r>
      <w:r w:rsidR="00FC365B">
        <w:rPr>
          <w:rFonts w:ascii="Arial" w:hAnsi="Arial" w:cs="Arial"/>
          <w:sz w:val="22"/>
          <w:szCs w:val="22"/>
        </w:rPr>
        <w:br/>
      </w:r>
      <w:r w:rsidRPr="00FC365B">
        <w:rPr>
          <w:rFonts w:ascii="Arial" w:hAnsi="Arial" w:cs="Arial"/>
          <w:sz w:val="22"/>
          <w:szCs w:val="22"/>
        </w:rPr>
        <w:t xml:space="preserve">After </w:t>
      </w:r>
      <w:proofErr w:type="gramStart"/>
      <w:r w:rsidRPr="00FC365B">
        <w:rPr>
          <w:rFonts w:ascii="Arial" w:hAnsi="Arial" w:cs="Arial"/>
          <w:sz w:val="22"/>
          <w:szCs w:val="22"/>
        </w:rPr>
        <w:t>taking into account</w:t>
      </w:r>
      <w:proofErr w:type="gramEnd"/>
      <w:r w:rsidRPr="00FC365B">
        <w:rPr>
          <w:rFonts w:ascii="Arial" w:hAnsi="Arial" w:cs="Arial"/>
          <w:sz w:val="22"/>
          <w:szCs w:val="22"/>
        </w:rPr>
        <w:t xml:space="preserve"> the considerations set out in Schedule B and if there is no improvement in behaviour the Council will consider the matter, and, if considered necessary, will inform the complainant in writing that his/her behaviour falls under the terms of the habitual and vexatious complain</w:t>
      </w:r>
      <w:r w:rsidR="009E4CA5">
        <w:rPr>
          <w:rFonts w:ascii="Arial" w:hAnsi="Arial" w:cs="Arial"/>
          <w:sz w:val="22"/>
          <w:szCs w:val="22"/>
        </w:rPr>
        <w:t>ts policy.</w:t>
      </w:r>
    </w:p>
    <w:p w14:paraId="45527E4C" w14:textId="44A2E9A2" w:rsidR="00844F77" w:rsidRPr="00FC365B" w:rsidRDefault="00844F77" w:rsidP="00FC365B">
      <w:pPr>
        <w:pStyle w:val="NormalWeb"/>
        <w:spacing w:before="0" w:beforeAutospacing="0" w:after="0" w:afterAutospacing="0"/>
        <w:ind w:left="567"/>
        <w:rPr>
          <w:rFonts w:ascii="Arial" w:hAnsi="Arial" w:cs="Arial"/>
          <w:sz w:val="22"/>
          <w:szCs w:val="22"/>
        </w:rPr>
      </w:pPr>
      <w:r w:rsidRPr="00FC365B">
        <w:rPr>
          <w:rFonts w:ascii="Arial" w:hAnsi="Arial" w:cs="Arial"/>
          <w:sz w:val="22"/>
          <w:szCs w:val="22"/>
        </w:rPr>
        <w:t xml:space="preserve">A copy of the </w:t>
      </w:r>
      <w:r w:rsidR="009B0A31">
        <w:rPr>
          <w:rFonts w:ascii="Arial" w:hAnsi="Arial" w:cs="Arial"/>
          <w:sz w:val="22"/>
          <w:szCs w:val="22"/>
        </w:rPr>
        <w:t>p</w:t>
      </w:r>
      <w:r w:rsidRPr="00FC365B">
        <w:rPr>
          <w:rFonts w:ascii="Arial" w:hAnsi="Arial" w:cs="Arial"/>
          <w:sz w:val="22"/>
          <w:szCs w:val="22"/>
        </w:rPr>
        <w:t xml:space="preserve">olicy will be sent to the individual with a letter giving details of any restrictions which will apply. </w:t>
      </w:r>
      <w:r w:rsidR="009E4CA5">
        <w:rPr>
          <w:rFonts w:ascii="Arial" w:hAnsi="Arial" w:cs="Arial"/>
          <w:sz w:val="22"/>
          <w:szCs w:val="22"/>
        </w:rPr>
        <w:t xml:space="preserve"> </w:t>
      </w:r>
      <w:r w:rsidRPr="00FC365B">
        <w:rPr>
          <w:rFonts w:ascii="Arial" w:hAnsi="Arial" w:cs="Arial"/>
          <w:sz w:val="22"/>
          <w:szCs w:val="22"/>
        </w:rPr>
        <w:t xml:space="preserve">Schedule C details the options available for dealing with such complainants. </w:t>
      </w:r>
      <w:r w:rsidR="009E4CA5">
        <w:rPr>
          <w:rFonts w:ascii="Arial" w:hAnsi="Arial" w:cs="Arial"/>
          <w:sz w:val="22"/>
          <w:szCs w:val="22"/>
        </w:rPr>
        <w:t xml:space="preserve"> </w:t>
      </w:r>
    </w:p>
    <w:p w14:paraId="65600672" w14:textId="0952DFBB" w:rsidR="00844F77" w:rsidRPr="00FC365B" w:rsidRDefault="00844F77" w:rsidP="00FC365B">
      <w:pPr>
        <w:pStyle w:val="NormalWeb"/>
        <w:spacing w:before="0" w:beforeAutospacing="0" w:after="0" w:afterAutospacing="0"/>
        <w:ind w:left="567"/>
        <w:rPr>
          <w:rFonts w:ascii="Arial" w:hAnsi="Arial" w:cs="Arial"/>
          <w:sz w:val="22"/>
          <w:szCs w:val="22"/>
        </w:rPr>
      </w:pPr>
      <w:r w:rsidRPr="00FC365B">
        <w:rPr>
          <w:rFonts w:ascii="Arial" w:hAnsi="Arial" w:cs="Arial"/>
          <w:sz w:val="22"/>
          <w:szCs w:val="22"/>
        </w:rPr>
        <w:t xml:space="preserve">The letter should also state the length of time the restrictions are to </w:t>
      </w:r>
      <w:proofErr w:type="gramStart"/>
      <w:r w:rsidRPr="00FC365B">
        <w:rPr>
          <w:rFonts w:ascii="Arial" w:hAnsi="Arial" w:cs="Arial"/>
          <w:sz w:val="22"/>
          <w:szCs w:val="22"/>
        </w:rPr>
        <w:t>apply</w:t>
      </w:r>
      <w:proofErr w:type="gramEnd"/>
      <w:r w:rsidRPr="00FC365B">
        <w:rPr>
          <w:rFonts w:ascii="Arial" w:hAnsi="Arial" w:cs="Arial"/>
          <w:sz w:val="22"/>
          <w:szCs w:val="22"/>
        </w:rPr>
        <w:t xml:space="preserve"> and that any legitimate new complaint</w:t>
      </w:r>
      <w:r w:rsidR="009E4CA5">
        <w:rPr>
          <w:rFonts w:ascii="Arial" w:hAnsi="Arial" w:cs="Arial"/>
          <w:sz w:val="22"/>
          <w:szCs w:val="22"/>
        </w:rPr>
        <w:t xml:space="preserve"> or request</w:t>
      </w:r>
      <w:r w:rsidRPr="00FC365B">
        <w:rPr>
          <w:rFonts w:ascii="Arial" w:hAnsi="Arial" w:cs="Arial"/>
          <w:sz w:val="22"/>
          <w:szCs w:val="22"/>
        </w:rPr>
        <w:t xml:space="preserve"> made in an acceptable ma</w:t>
      </w:r>
      <w:r w:rsidR="009B0A31">
        <w:rPr>
          <w:rFonts w:ascii="Arial" w:hAnsi="Arial" w:cs="Arial"/>
          <w:sz w:val="22"/>
          <w:szCs w:val="22"/>
        </w:rPr>
        <w:t>nner will always be considered.</w:t>
      </w:r>
    </w:p>
    <w:p w14:paraId="5DA4D3E3" w14:textId="4B5DC9BF" w:rsidR="00844F77" w:rsidRPr="00FC365B" w:rsidRDefault="00844F77" w:rsidP="00FC365B">
      <w:pPr>
        <w:pStyle w:val="NormalWeb"/>
        <w:spacing w:before="0" w:beforeAutospacing="0" w:after="120" w:afterAutospacing="0"/>
        <w:ind w:left="567"/>
        <w:rPr>
          <w:rFonts w:ascii="Arial" w:hAnsi="Arial" w:cs="Arial"/>
          <w:sz w:val="22"/>
          <w:szCs w:val="22"/>
        </w:rPr>
      </w:pPr>
      <w:r w:rsidRPr="00FC365B">
        <w:rPr>
          <w:rFonts w:ascii="Arial" w:hAnsi="Arial" w:cs="Arial"/>
          <w:sz w:val="22"/>
          <w:szCs w:val="22"/>
        </w:rPr>
        <w:lastRenderedPageBreak/>
        <w:t xml:space="preserve">Once a complainant has been determined to be habitual or vexatious, their status will be kept under review for one year. </w:t>
      </w:r>
      <w:r w:rsidR="009B0A31">
        <w:rPr>
          <w:rFonts w:ascii="Arial" w:hAnsi="Arial" w:cs="Arial"/>
          <w:sz w:val="22"/>
          <w:szCs w:val="22"/>
        </w:rPr>
        <w:t xml:space="preserve"> </w:t>
      </w:r>
      <w:r w:rsidRPr="00FC365B">
        <w:rPr>
          <w:rFonts w:ascii="Arial" w:hAnsi="Arial" w:cs="Arial"/>
          <w:sz w:val="22"/>
          <w:szCs w:val="22"/>
        </w:rPr>
        <w:t xml:space="preserve">If a complainant subsequently demonstrates a more reasonable </w:t>
      </w:r>
      <w:proofErr w:type="gramStart"/>
      <w:r w:rsidRPr="00FC365B">
        <w:rPr>
          <w:rFonts w:ascii="Arial" w:hAnsi="Arial" w:cs="Arial"/>
          <w:sz w:val="22"/>
          <w:szCs w:val="22"/>
        </w:rPr>
        <w:t>approach</w:t>
      </w:r>
      <w:proofErr w:type="gramEnd"/>
      <w:r w:rsidRPr="00FC365B">
        <w:rPr>
          <w:rFonts w:ascii="Arial" w:hAnsi="Arial" w:cs="Arial"/>
          <w:sz w:val="22"/>
          <w:szCs w:val="22"/>
        </w:rPr>
        <w:t xml:space="preserve"> then their status will be reviewed. </w:t>
      </w:r>
    </w:p>
    <w:p w14:paraId="15323CC4" w14:textId="681182CB" w:rsidR="00844F77" w:rsidRPr="00FC365B" w:rsidRDefault="00844F77" w:rsidP="00FC365B">
      <w:pPr>
        <w:pStyle w:val="NormalWeb"/>
        <w:spacing w:before="0" w:beforeAutospacing="0" w:after="0" w:afterAutospacing="0"/>
        <w:ind w:left="567"/>
        <w:rPr>
          <w:rFonts w:ascii="Arial" w:hAnsi="Arial" w:cs="Arial"/>
          <w:sz w:val="22"/>
          <w:szCs w:val="22"/>
        </w:rPr>
      </w:pPr>
      <w:r w:rsidRPr="00FC365B">
        <w:rPr>
          <w:rFonts w:ascii="Arial" w:hAnsi="Arial" w:cs="Arial"/>
          <w:sz w:val="22"/>
          <w:szCs w:val="22"/>
          <w:u w:val="single"/>
        </w:rPr>
        <w:t>Stage 3.</w:t>
      </w:r>
      <w:r w:rsidRPr="00FC365B">
        <w:rPr>
          <w:rFonts w:ascii="Arial" w:hAnsi="Arial" w:cs="Arial"/>
          <w:sz w:val="22"/>
          <w:szCs w:val="22"/>
        </w:rPr>
        <w:t xml:space="preserve"> </w:t>
      </w:r>
      <w:r w:rsidR="00FC365B">
        <w:rPr>
          <w:rFonts w:ascii="Arial" w:hAnsi="Arial" w:cs="Arial"/>
          <w:sz w:val="22"/>
          <w:szCs w:val="22"/>
        </w:rPr>
        <w:br/>
      </w:r>
      <w:r w:rsidRPr="00FC365B">
        <w:rPr>
          <w:rFonts w:ascii="Arial" w:hAnsi="Arial" w:cs="Arial"/>
          <w:sz w:val="22"/>
          <w:szCs w:val="22"/>
        </w:rPr>
        <w:t>Where there is dispute about action taken or not taken by the Council the complainant may refer the matter to the Local Government Ombudsman.</w:t>
      </w:r>
    </w:p>
    <w:p w14:paraId="39C9A900" w14:textId="77777777" w:rsidR="00844F77" w:rsidRDefault="00844F77" w:rsidP="00844F77">
      <w:pPr>
        <w:pStyle w:val="NormalWeb"/>
        <w:spacing w:before="0" w:beforeAutospacing="0" w:after="0" w:afterAutospacing="0"/>
        <w:rPr>
          <w:rFonts w:ascii="Arial" w:hAnsi="Arial" w:cs="Arial"/>
          <w:b/>
          <w:sz w:val="22"/>
          <w:szCs w:val="22"/>
          <w:u w:val="single"/>
        </w:rPr>
      </w:pPr>
    </w:p>
    <w:p w14:paraId="3A7761A9" w14:textId="20A325DF" w:rsidR="00FC365B" w:rsidRPr="00FC365B" w:rsidRDefault="00FC365B" w:rsidP="00844F77">
      <w:pPr>
        <w:pStyle w:val="NormalWeb"/>
        <w:spacing w:before="0" w:beforeAutospacing="0" w:after="0" w:afterAutospacing="0"/>
        <w:rPr>
          <w:rFonts w:ascii="Arial" w:hAnsi="Arial" w:cs="Arial"/>
          <w:b/>
          <w:sz w:val="22"/>
          <w:szCs w:val="22"/>
        </w:rPr>
      </w:pPr>
      <w:r w:rsidRPr="00FC365B">
        <w:rPr>
          <w:rFonts w:ascii="Arial" w:hAnsi="Arial" w:cs="Arial"/>
          <w:b/>
          <w:sz w:val="22"/>
          <w:szCs w:val="22"/>
        </w:rPr>
        <w:t>SCHEDULE A – Criteria for Determining Habitual or Vexatious Complainants</w:t>
      </w:r>
    </w:p>
    <w:p w14:paraId="4C1F876E" w14:textId="0BCEB5BF" w:rsidR="00844F77" w:rsidRPr="00FC365B" w:rsidRDefault="00844F77" w:rsidP="00844F77">
      <w:pPr>
        <w:pStyle w:val="NormalWeb"/>
        <w:spacing w:before="0" w:beforeAutospacing="0" w:after="0" w:afterAutospacing="0"/>
        <w:rPr>
          <w:rFonts w:ascii="Arial" w:hAnsi="Arial" w:cs="Arial"/>
          <w:sz w:val="22"/>
          <w:szCs w:val="22"/>
        </w:rPr>
      </w:pPr>
      <w:r w:rsidRPr="00FC365B">
        <w:rPr>
          <w:rFonts w:ascii="Arial" w:hAnsi="Arial" w:cs="Arial"/>
          <w:sz w:val="22"/>
          <w:szCs w:val="22"/>
        </w:rPr>
        <w:t>Complainants (and/or anyone acting on their behalf) may be deemed to be habitual or vexatious where previous or current contact with them shows that they meet an</w:t>
      </w:r>
      <w:r w:rsidR="009B0A31">
        <w:rPr>
          <w:rFonts w:ascii="Arial" w:hAnsi="Arial" w:cs="Arial"/>
          <w:sz w:val="22"/>
          <w:szCs w:val="22"/>
        </w:rPr>
        <w:t>y of the following criteria:</w:t>
      </w:r>
    </w:p>
    <w:p w14:paraId="1361CFB5" w14:textId="08F91A8E" w:rsidR="00844F77" w:rsidRPr="00FC365B" w:rsidRDefault="009B0A31" w:rsidP="00844F77">
      <w:pPr>
        <w:pStyle w:val="NormalWeb"/>
        <w:spacing w:before="0" w:beforeAutospacing="0" w:after="0" w:afterAutospacing="0"/>
        <w:rPr>
          <w:rFonts w:ascii="Arial" w:hAnsi="Arial" w:cs="Arial"/>
          <w:sz w:val="22"/>
          <w:szCs w:val="22"/>
        </w:rPr>
      </w:pPr>
      <w:r>
        <w:rPr>
          <w:rFonts w:ascii="Arial" w:hAnsi="Arial" w:cs="Arial"/>
          <w:sz w:val="22"/>
          <w:szCs w:val="22"/>
        </w:rPr>
        <w:t>Where complainants:</w:t>
      </w:r>
    </w:p>
    <w:p w14:paraId="51E5BDF5" w14:textId="46AC4BCB" w:rsidR="00FC365B" w:rsidRDefault="00844F77" w:rsidP="00FC365B">
      <w:pPr>
        <w:pStyle w:val="NormalWeb"/>
        <w:numPr>
          <w:ilvl w:val="0"/>
          <w:numId w:val="25"/>
        </w:numPr>
        <w:tabs>
          <w:tab w:val="clear" w:pos="720"/>
          <w:tab w:val="num" w:pos="567"/>
        </w:tabs>
        <w:spacing w:before="0" w:beforeAutospacing="0" w:after="0" w:afterAutospacing="0"/>
        <w:ind w:left="567" w:hanging="567"/>
        <w:rPr>
          <w:rFonts w:ascii="Arial" w:hAnsi="Arial" w:cs="Arial"/>
          <w:sz w:val="22"/>
          <w:szCs w:val="22"/>
        </w:rPr>
      </w:pPr>
      <w:r w:rsidRPr="00FC365B">
        <w:rPr>
          <w:rFonts w:ascii="Arial" w:hAnsi="Arial" w:cs="Arial"/>
          <w:sz w:val="22"/>
          <w:szCs w:val="22"/>
        </w:rPr>
        <w:t>Persist in pursuing a complaint where the Council’s complaints process has been fully and properly implemented and exhausted.</w:t>
      </w:r>
    </w:p>
    <w:p w14:paraId="43FEAEC1" w14:textId="44F313E5" w:rsidR="00844F77" w:rsidRPr="00FC365B" w:rsidRDefault="00844F77" w:rsidP="00FC365B">
      <w:pPr>
        <w:pStyle w:val="NormalWeb"/>
        <w:numPr>
          <w:ilvl w:val="0"/>
          <w:numId w:val="25"/>
        </w:numPr>
        <w:tabs>
          <w:tab w:val="clear" w:pos="720"/>
          <w:tab w:val="num" w:pos="567"/>
        </w:tabs>
        <w:spacing w:before="0" w:beforeAutospacing="0" w:after="0" w:afterAutospacing="0"/>
        <w:ind w:left="567" w:hanging="567"/>
        <w:rPr>
          <w:rFonts w:ascii="Arial" w:hAnsi="Arial" w:cs="Arial"/>
          <w:sz w:val="22"/>
          <w:szCs w:val="22"/>
        </w:rPr>
      </w:pPr>
      <w:r w:rsidRPr="00FC365B">
        <w:rPr>
          <w:rFonts w:ascii="Arial" w:hAnsi="Arial" w:cs="Arial"/>
          <w:sz w:val="22"/>
          <w:szCs w:val="22"/>
        </w:rPr>
        <w:t xml:space="preserve">Persistently change the substance of a complaint or continually raise new issues or seek to prolong contact by continually raising further concerns or questions whilst the complaint is being addressed. </w:t>
      </w:r>
      <w:r w:rsidR="009B0A31">
        <w:rPr>
          <w:rFonts w:ascii="Arial" w:hAnsi="Arial" w:cs="Arial"/>
          <w:sz w:val="22"/>
          <w:szCs w:val="22"/>
        </w:rPr>
        <w:t xml:space="preserve"> </w:t>
      </w:r>
      <w:r w:rsidRPr="00FC365B">
        <w:rPr>
          <w:rFonts w:ascii="Arial" w:hAnsi="Arial" w:cs="Arial"/>
          <w:sz w:val="22"/>
          <w:szCs w:val="22"/>
        </w:rPr>
        <w:t>Care must be taken, however, not to disregard new issues which are significantly different from the original complaint as they n</w:t>
      </w:r>
      <w:r w:rsidR="009B0A31">
        <w:rPr>
          <w:rFonts w:ascii="Arial" w:hAnsi="Arial" w:cs="Arial"/>
          <w:sz w:val="22"/>
          <w:szCs w:val="22"/>
        </w:rPr>
        <w:t>eed to be addressed separately.</w:t>
      </w:r>
    </w:p>
    <w:p w14:paraId="1C830E16" w14:textId="423F79E3" w:rsidR="00844F77" w:rsidRPr="00FC365B" w:rsidRDefault="00844F77" w:rsidP="00FC365B">
      <w:pPr>
        <w:pStyle w:val="NormalWeb"/>
        <w:numPr>
          <w:ilvl w:val="0"/>
          <w:numId w:val="25"/>
        </w:numPr>
        <w:tabs>
          <w:tab w:val="clear" w:pos="720"/>
          <w:tab w:val="num" w:pos="567"/>
        </w:tabs>
        <w:spacing w:before="0" w:beforeAutospacing="0" w:after="0" w:afterAutospacing="0"/>
        <w:ind w:left="567" w:hanging="567"/>
        <w:rPr>
          <w:rFonts w:ascii="Arial" w:hAnsi="Arial" w:cs="Arial"/>
          <w:sz w:val="22"/>
          <w:szCs w:val="22"/>
        </w:rPr>
      </w:pPr>
      <w:r w:rsidRPr="00FC365B">
        <w:rPr>
          <w:rFonts w:ascii="Arial" w:hAnsi="Arial" w:cs="Arial"/>
          <w:sz w:val="22"/>
          <w:szCs w:val="22"/>
        </w:rPr>
        <w:t xml:space="preserve">Are repeatedly unwilling to accept documented evidence given as being factual or deny receipt of an adequate response </w:t>
      </w:r>
      <w:proofErr w:type="gramStart"/>
      <w:r w:rsidRPr="00FC365B">
        <w:rPr>
          <w:rFonts w:ascii="Arial" w:hAnsi="Arial" w:cs="Arial"/>
          <w:sz w:val="22"/>
          <w:szCs w:val="22"/>
        </w:rPr>
        <w:t>in spite of</w:t>
      </w:r>
      <w:proofErr w:type="gramEnd"/>
      <w:r w:rsidRPr="00FC365B">
        <w:rPr>
          <w:rFonts w:ascii="Arial" w:hAnsi="Arial" w:cs="Arial"/>
          <w:sz w:val="22"/>
          <w:szCs w:val="22"/>
        </w:rPr>
        <w:t xml:space="preserve"> correspondence specifically answering their questions or do not accept that facts can sometimes be difficult to verify when a l</w:t>
      </w:r>
      <w:r w:rsidR="009B0A31">
        <w:rPr>
          <w:rFonts w:ascii="Arial" w:hAnsi="Arial" w:cs="Arial"/>
          <w:sz w:val="22"/>
          <w:szCs w:val="22"/>
        </w:rPr>
        <w:t>ong period of time has elapsed.</w:t>
      </w:r>
    </w:p>
    <w:p w14:paraId="6AC03203" w14:textId="66C7A2B2" w:rsidR="00844F77" w:rsidRPr="00FC365B" w:rsidRDefault="00844F77" w:rsidP="00FC365B">
      <w:pPr>
        <w:pStyle w:val="NormalWeb"/>
        <w:numPr>
          <w:ilvl w:val="0"/>
          <w:numId w:val="25"/>
        </w:numPr>
        <w:tabs>
          <w:tab w:val="clear" w:pos="720"/>
          <w:tab w:val="num" w:pos="567"/>
        </w:tabs>
        <w:spacing w:before="0" w:beforeAutospacing="0" w:after="0" w:afterAutospacing="0"/>
        <w:ind w:left="567" w:hanging="567"/>
        <w:rPr>
          <w:rFonts w:ascii="Arial" w:hAnsi="Arial" w:cs="Arial"/>
          <w:sz w:val="22"/>
          <w:szCs w:val="22"/>
        </w:rPr>
      </w:pPr>
      <w:r w:rsidRPr="00FC365B">
        <w:rPr>
          <w:rFonts w:ascii="Arial" w:hAnsi="Arial" w:cs="Arial"/>
          <w:sz w:val="22"/>
          <w:szCs w:val="22"/>
        </w:rPr>
        <w:t>Repeatedly do not clearly identify the precise issues which they wish to be investigated, despite the reasonable efforts of staff to help them specify their concerns, and/or where the concerns identified are not within the remit</w:t>
      </w:r>
      <w:r w:rsidR="00BC5138">
        <w:rPr>
          <w:rFonts w:ascii="Arial" w:hAnsi="Arial" w:cs="Arial"/>
          <w:sz w:val="22"/>
          <w:szCs w:val="22"/>
        </w:rPr>
        <w:t xml:space="preserve"> of the Council to investigate.</w:t>
      </w:r>
    </w:p>
    <w:p w14:paraId="6A4B9CFD" w14:textId="17AA9BE1" w:rsidR="00844F77" w:rsidRPr="00FC365B" w:rsidRDefault="00844F77" w:rsidP="00FC365B">
      <w:pPr>
        <w:pStyle w:val="NormalWeb"/>
        <w:numPr>
          <w:ilvl w:val="0"/>
          <w:numId w:val="25"/>
        </w:numPr>
        <w:tabs>
          <w:tab w:val="clear" w:pos="720"/>
          <w:tab w:val="num" w:pos="567"/>
        </w:tabs>
        <w:spacing w:before="0" w:beforeAutospacing="0" w:after="0" w:afterAutospacing="0"/>
        <w:ind w:left="567" w:hanging="567"/>
        <w:rPr>
          <w:rFonts w:ascii="Arial" w:hAnsi="Arial" w:cs="Arial"/>
          <w:sz w:val="22"/>
          <w:szCs w:val="22"/>
        </w:rPr>
      </w:pPr>
      <w:r w:rsidRPr="00FC365B">
        <w:rPr>
          <w:rFonts w:ascii="Arial" w:hAnsi="Arial" w:cs="Arial"/>
          <w:sz w:val="22"/>
          <w:szCs w:val="22"/>
        </w:rPr>
        <w:t xml:space="preserve">Regularly focus on matters which are not sufficiently serious to an extent which is out of proportion to their significance and continue to focus on these points. </w:t>
      </w:r>
      <w:r w:rsidR="00BC5138">
        <w:rPr>
          <w:rFonts w:ascii="Arial" w:hAnsi="Arial" w:cs="Arial"/>
          <w:sz w:val="22"/>
          <w:szCs w:val="22"/>
        </w:rPr>
        <w:t xml:space="preserve"> </w:t>
      </w:r>
      <w:r w:rsidRPr="00FC365B">
        <w:rPr>
          <w:rFonts w:ascii="Arial" w:hAnsi="Arial" w:cs="Arial"/>
          <w:sz w:val="22"/>
          <w:szCs w:val="22"/>
        </w:rPr>
        <w:t>It is recognised that determining what is ‘not sufficiently serious’ can be subjective and careful judgement will be u</w:t>
      </w:r>
      <w:r w:rsidR="00BC5138">
        <w:rPr>
          <w:rFonts w:ascii="Arial" w:hAnsi="Arial" w:cs="Arial"/>
          <w:sz w:val="22"/>
          <w:szCs w:val="22"/>
        </w:rPr>
        <w:t>sed in applying this criterion.</w:t>
      </w:r>
    </w:p>
    <w:p w14:paraId="71D2986F" w14:textId="79C3877F" w:rsidR="00844F77" w:rsidRPr="00FC365B" w:rsidRDefault="00844F77" w:rsidP="00FC365B">
      <w:pPr>
        <w:pStyle w:val="NormalWeb"/>
        <w:numPr>
          <w:ilvl w:val="0"/>
          <w:numId w:val="25"/>
        </w:numPr>
        <w:tabs>
          <w:tab w:val="clear" w:pos="720"/>
          <w:tab w:val="num" w:pos="567"/>
        </w:tabs>
        <w:spacing w:before="0" w:beforeAutospacing="0" w:after="0" w:afterAutospacing="0"/>
        <w:ind w:left="567" w:hanging="567"/>
        <w:rPr>
          <w:rFonts w:ascii="Arial" w:hAnsi="Arial" w:cs="Arial"/>
          <w:sz w:val="22"/>
          <w:szCs w:val="22"/>
        </w:rPr>
      </w:pPr>
      <w:r w:rsidRPr="00FC365B">
        <w:rPr>
          <w:rFonts w:ascii="Arial" w:hAnsi="Arial" w:cs="Arial"/>
          <w:sz w:val="22"/>
          <w:szCs w:val="22"/>
        </w:rPr>
        <w:t xml:space="preserve">Have threatened </w:t>
      </w:r>
      <w:proofErr w:type="gramStart"/>
      <w:r w:rsidRPr="00FC365B">
        <w:rPr>
          <w:rFonts w:ascii="Arial" w:hAnsi="Arial" w:cs="Arial"/>
          <w:sz w:val="22"/>
          <w:szCs w:val="22"/>
        </w:rPr>
        <w:t>verbally, or</w:t>
      </w:r>
      <w:proofErr w:type="gramEnd"/>
      <w:r w:rsidRPr="00FC365B">
        <w:rPr>
          <w:rFonts w:ascii="Arial" w:hAnsi="Arial" w:cs="Arial"/>
          <w:sz w:val="22"/>
          <w:szCs w:val="22"/>
        </w:rPr>
        <w:t xml:space="preserve"> used physical violence towards employees at any time. </w:t>
      </w:r>
      <w:r w:rsidR="00BC5138">
        <w:rPr>
          <w:rFonts w:ascii="Arial" w:hAnsi="Arial" w:cs="Arial"/>
          <w:sz w:val="22"/>
          <w:szCs w:val="22"/>
        </w:rPr>
        <w:t xml:space="preserve"> </w:t>
      </w:r>
      <w:r w:rsidRPr="00FC365B">
        <w:rPr>
          <w:rFonts w:ascii="Arial" w:hAnsi="Arial" w:cs="Arial"/>
          <w:sz w:val="22"/>
          <w:szCs w:val="22"/>
        </w:rPr>
        <w:t>This will</w:t>
      </w:r>
      <w:proofErr w:type="gramStart"/>
      <w:r w:rsidRPr="00FC365B">
        <w:rPr>
          <w:rFonts w:ascii="Arial" w:hAnsi="Arial" w:cs="Arial"/>
          <w:sz w:val="22"/>
          <w:szCs w:val="22"/>
        </w:rPr>
        <w:t>, in itself, cause</w:t>
      </w:r>
      <w:proofErr w:type="gramEnd"/>
      <w:r w:rsidRPr="00FC365B">
        <w:rPr>
          <w:rFonts w:ascii="Arial" w:hAnsi="Arial" w:cs="Arial"/>
          <w:sz w:val="22"/>
          <w:szCs w:val="22"/>
        </w:rPr>
        <w:t xml:space="preserve"> personal contact with the complainant and/or their representative to be discontinued and the complaint will, thereafter, only be continued through written communication.</w:t>
      </w:r>
      <w:r w:rsidR="00BC5138">
        <w:rPr>
          <w:rFonts w:ascii="Arial" w:hAnsi="Arial" w:cs="Arial"/>
          <w:sz w:val="22"/>
          <w:szCs w:val="22"/>
        </w:rPr>
        <w:t xml:space="preserve"> </w:t>
      </w:r>
      <w:r w:rsidRPr="00FC365B">
        <w:rPr>
          <w:rFonts w:ascii="Arial" w:hAnsi="Arial" w:cs="Arial"/>
          <w:sz w:val="22"/>
          <w:szCs w:val="22"/>
        </w:rPr>
        <w:t xml:space="preserve"> A complainant who threatens either verbally or in writing or uses actual physical violence towards an employee will be regarded as a vexatious complainant.</w:t>
      </w:r>
      <w:r w:rsidR="00BC5138">
        <w:rPr>
          <w:rFonts w:ascii="Arial" w:hAnsi="Arial" w:cs="Arial"/>
          <w:sz w:val="22"/>
          <w:szCs w:val="22"/>
        </w:rPr>
        <w:t xml:space="preserve">  </w:t>
      </w:r>
      <w:r w:rsidRPr="00FC365B">
        <w:rPr>
          <w:rFonts w:ascii="Arial" w:hAnsi="Arial" w:cs="Arial"/>
          <w:sz w:val="22"/>
          <w:szCs w:val="22"/>
        </w:rPr>
        <w:t xml:space="preserve"> The complainant will be informed of this in writing together with notification of how future contact with the Council is to be made.</w:t>
      </w:r>
      <w:r w:rsidR="00DD63BC">
        <w:rPr>
          <w:rFonts w:ascii="Arial" w:hAnsi="Arial" w:cs="Arial"/>
          <w:sz w:val="22"/>
          <w:szCs w:val="22"/>
        </w:rPr>
        <w:t xml:space="preserve"> </w:t>
      </w:r>
      <w:r w:rsidRPr="00FC365B">
        <w:rPr>
          <w:rFonts w:ascii="Arial" w:hAnsi="Arial" w:cs="Arial"/>
          <w:sz w:val="22"/>
          <w:szCs w:val="22"/>
        </w:rPr>
        <w:t xml:space="preserve"> I</w:t>
      </w:r>
      <w:r w:rsidR="00BC5138">
        <w:rPr>
          <w:rFonts w:ascii="Arial" w:hAnsi="Arial" w:cs="Arial"/>
          <w:sz w:val="22"/>
          <w:szCs w:val="22"/>
        </w:rPr>
        <w:t xml:space="preserve">t should also be noted that </w:t>
      </w:r>
      <w:r w:rsidR="00654682">
        <w:rPr>
          <w:rFonts w:ascii="Arial" w:hAnsi="Arial" w:cs="Arial"/>
          <w:sz w:val="22"/>
          <w:szCs w:val="22"/>
        </w:rPr>
        <w:t>Sandford St Martin</w:t>
      </w:r>
      <w:r w:rsidRPr="00FC365B">
        <w:rPr>
          <w:rFonts w:ascii="Arial" w:hAnsi="Arial" w:cs="Arial"/>
          <w:sz w:val="22"/>
          <w:szCs w:val="22"/>
        </w:rPr>
        <w:t xml:space="preserve"> Parish Council in consultation with the affected individuals will refer any actual or threatened verba</w:t>
      </w:r>
      <w:r w:rsidR="00BC5138">
        <w:rPr>
          <w:rFonts w:ascii="Arial" w:hAnsi="Arial" w:cs="Arial"/>
          <w:sz w:val="22"/>
          <w:szCs w:val="22"/>
        </w:rPr>
        <w:t>l or physical abuse to Thames Valley Police for investigation.</w:t>
      </w:r>
    </w:p>
    <w:p w14:paraId="372EC433" w14:textId="4D61E0E7" w:rsidR="00844F77" w:rsidRPr="00FC365B" w:rsidRDefault="00844F77" w:rsidP="00FC365B">
      <w:pPr>
        <w:pStyle w:val="NormalWeb"/>
        <w:numPr>
          <w:ilvl w:val="0"/>
          <w:numId w:val="25"/>
        </w:numPr>
        <w:tabs>
          <w:tab w:val="clear" w:pos="720"/>
          <w:tab w:val="num" w:pos="567"/>
        </w:tabs>
        <w:spacing w:before="0" w:beforeAutospacing="0" w:after="0" w:afterAutospacing="0"/>
        <w:ind w:left="567" w:hanging="567"/>
        <w:rPr>
          <w:rFonts w:ascii="Arial" w:hAnsi="Arial" w:cs="Arial"/>
          <w:sz w:val="22"/>
          <w:szCs w:val="22"/>
        </w:rPr>
      </w:pPr>
      <w:r w:rsidRPr="00FC365B">
        <w:rPr>
          <w:rFonts w:ascii="Arial" w:hAnsi="Arial" w:cs="Arial"/>
          <w:sz w:val="22"/>
          <w:szCs w:val="22"/>
        </w:rPr>
        <w:t xml:space="preserve">Have, </w:t>
      </w:r>
      <w:proofErr w:type="gramStart"/>
      <w:r w:rsidRPr="00FC365B">
        <w:rPr>
          <w:rFonts w:ascii="Arial" w:hAnsi="Arial" w:cs="Arial"/>
          <w:sz w:val="22"/>
          <w:szCs w:val="22"/>
        </w:rPr>
        <w:t>in the course of</w:t>
      </w:r>
      <w:proofErr w:type="gramEnd"/>
      <w:r w:rsidRPr="00FC365B">
        <w:rPr>
          <w:rFonts w:ascii="Arial" w:hAnsi="Arial" w:cs="Arial"/>
          <w:sz w:val="22"/>
          <w:szCs w:val="22"/>
        </w:rPr>
        <w:t xml:space="preserve"> addressing a registered complaint, had an excessive number of contacts with the Council – placing unreasonable demands on employees. </w:t>
      </w:r>
      <w:r w:rsidR="00BC5138">
        <w:rPr>
          <w:rFonts w:ascii="Arial" w:hAnsi="Arial" w:cs="Arial"/>
          <w:sz w:val="22"/>
          <w:szCs w:val="22"/>
        </w:rPr>
        <w:t xml:space="preserve"> </w:t>
      </w:r>
      <w:r w:rsidRPr="00FC365B">
        <w:rPr>
          <w:rFonts w:ascii="Arial" w:hAnsi="Arial" w:cs="Arial"/>
          <w:sz w:val="22"/>
          <w:szCs w:val="22"/>
        </w:rPr>
        <w:t>A contact may be in person, by telephone, letter, em</w:t>
      </w:r>
      <w:r w:rsidR="00BC5138">
        <w:rPr>
          <w:rFonts w:ascii="Arial" w:hAnsi="Arial" w:cs="Arial"/>
          <w:sz w:val="22"/>
          <w:szCs w:val="22"/>
        </w:rPr>
        <w:t>ail or fax or any other means.  E</w:t>
      </w:r>
      <w:r w:rsidRPr="00FC365B">
        <w:rPr>
          <w:rFonts w:ascii="Arial" w:hAnsi="Arial" w:cs="Arial"/>
          <w:sz w:val="22"/>
          <w:szCs w:val="22"/>
        </w:rPr>
        <w:t xml:space="preserve">xcessive contact will be determined </w:t>
      </w:r>
      <w:proofErr w:type="gramStart"/>
      <w:r w:rsidRPr="00FC365B">
        <w:rPr>
          <w:rFonts w:ascii="Arial" w:hAnsi="Arial" w:cs="Arial"/>
          <w:sz w:val="22"/>
          <w:szCs w:val="22"/>
        </w:rPr>
        <w:t>taking into account</w:t>
      </w:r>
      <w:proofErr w:type="gramEnd"/>
      <w:r w:rsidRPr="00FC365B">
        <w:rPr>
          <w:rFonts w:ascii="Arial" w:hAnsi="Arial" w:cs="Arial"/>
          <w:sz w:val="22"/>
          <w:szCs w:val="22"/>
        </w:rPr>
        <w:t xml:space="preserve"> the specific circums</w:t>
      </w:r>
      <w:r w:rsidR="00BC5138">
        <w:rPr>
          <w:rFonts w:ascii="Arial" w:hAnsi="Arial" w:cs="Arial"/>
          <w:sz w:val="22"/>
          <w:szCs w:val="22"/>
        </w:rPr>
        <w:t>tances of each individual case.</w:t>
      </w:r>
    </w:p>
    <w:p w14:paraId="1829A555" w14:textId="52EAEFF1" w:rsidR="00844F77" w:rsidRPr="00FC365B" w:rsidRDefault="00844F77" w:rsidP="00FC365B">
      <w:pPr>
        <w:pStyle w:val="NormalWeb"/>
        <w:numPr>
          <w:ilvl w:val="0"/>
          <w:numId w:val="25"/>
        </w:numPr>
        <w:tabs>
          <w:tab w:val="clear" w:pos="720"/>
          <w:tab w:val="num" w:pos="567"/>
        </w:tabs>
        <w:spacing w:before="0" w:beforeAutospacing="0" w:after="0" w:afterAutospacing="0"/>
        <w:ind w:left="567" w:hanging="567"/>
        <w:rPr>
          <w:rFonts w:ascii="Arial" w:hAnsi="Arial" w:cs="Arial"/>
          <w:sz w:val="22"/>
          <w:szCs w:val="22"/>
        </w:rPr>
      </w:pPr>
      <w:r w:rsidRPr="00FC365B">
        <w:rPr>
          <w:rFonts w:ascii="Arial" w:hAnsi="Arial" w:cs="Arial"/>
          <w:sz w:val="22"/>
          <w:szCs w:val="22"/>
        </w:rPr>
        <w:t xml:space="preserve">Have harassed or been verbally abusive towards employees dealing with the complaint. </w:t>
      </w:r>
      <w:r w:rsidR="00BC5138">
        <w:rPr>
          <w:rFonts w:ascii="Arial" w:hAnsi="Arial" w:cs="Arial"/>
          <w:sz w:val="22"/>
          <w:szCs w:val="22"/>
        </w:rPr>
        <w:t xml:space="preserve"> </w:t>
      </w:r>
      <w:r w:rsidRPr="00FC365B">
        <w:rPr>
          <w:rFonts w:ascii="Arial" w:hAnsi="Arial" w:cs="Arial"/>
          <w:sz w:val="22"/>
          <w:szCs w:val="22"/>
        </w:rPr>
        <w:t xml:space="preserve">Employees recognise that complainants may sometimes act out of character in times of stress, anxiety or distress and will make reasonable allowances for this. </w:t>
      </w:r>
      <w:r w:rsidR="00BC5138">
        <w:rPr>
          <w:rFonts w:ascii="Arial" w:hAnsi="Arial" w:cs="Arial"/>
          <w:sz w:val="22"/>
          <w:szCs w:val="22"/>
        </w:rPr>
        <w:t xml:space="preserve"> </w:t>
      </w:r>
      <w:r w:rsidRPr="00FC365B">
        <w:rPr>
          <w:rFonts w:ascii="Arial" w:hAnsi="Arial" w:cs="Arial"/>
          <w:sz w:val="22"/>
          <w:szCs w:val="22"/>
        </w:rPr>
        <w:t>Some complainants may have a mental health problem and there is a need to be sensitive</w:t>
      </w:r>
      <w:r w:rsidR="00BC5138">
        <w:rPr>
          <w:rFonts w:ascii="Arial" w:hAnsi="Arial" w:cs="Arial"/>
          <w:sz w:val="22"/>
          <w:szCs w:val="22"/>
        </w:rPr>
        <w:t xml:space="preserve"> in circumstances of that kind.</w:t>
      </w:r>
    </w:p>
    <w:p w14:paraId="10B86854" w14:textId="77777777" w:rsidR="00844F77" w:rsidRPr="00FC365B" w:rsidRDefault="00844F77" w:rsidP="00FC365B">
      <w:pPr>
        <w:pStyle w:val="NormalWeb"/>
        <w:numPr>
          <w:ilvl w:val="0"/>
          <w:numId w:val="25"/>
        </w:numPr>
        <w:tabs>
          <w:tab w:val="clear" w:pos="720"/>
          <w:tab w:val="num" w:pos="567"/>
        </w:tabs>
        <w:spacing w:before="0" w:beforeAutospacing="0" w:after="0" w:afterAutospacing="0"/>
        <w:ind w:left="567" w:hanging="567"/>
        <w:rPr>
          <w:rFonts w:ascii="Arial" w:hAnsi="Arial" w:cs="Arial"/>
          <w:sz w:val="22"/>
          <w:szCs w:val="22"/>
        </w:rPr>
      </w:pPr>
      <w:r w:rsidRPr="00FC365B">
        <w:rPr>
          <w:rFonts w:ascii="Arial" w:hAnsi="Arial" w:cs="Arial"/>
          <w:sz w:val="22"/>
          <w:szCs w:val="22"/>
        </w:rPr>
        <w:t>Are known to have recorded meetings or face-to-face/telephone conversations without the prior knowledge and consent of other parties involved.</w:t>
      </w:r>
    </w:p>
    <w:p w14:paraId="0D8705B5" w14:textId="1FBFE142" w:rsidR="00844F77" w:rsidRPr="00FC365B" w:rsidRDefault="00844F77" w:rsidP="00FC365B">
      <w:pPr>
        <w:pStyle w:val="NormalWeb"/>
        <w:numPr>
          <w:ilvl w:val="0"/>
          <w:numId w:val="26"/>
        </w:numPr>
        <w:tabs>
          <w:tab w:val="clear" w:pos="720"/>
          <w:tab w:val="num" w:pos="567"/>
        </w:tabs>
        <w:spacing w:before="0" w:beforeAutospacing="0" w:after="0" w:afterAutospacing="0"/>
        <w:ind w:left="567" w:hanging="567"/>
        <w:rPr>
          <w:rFonts w:ascii="Arial" w:hAnsi="Arial" w:cs="Arial"/>
          <w:sz w:val="22"/>
          <w:szCs w:val="22"/>
        </w:rPr>
      </w:pPr>
      <w:r w:rsidRPr="00FC365B">
        <w:rPr>
          <w:rFonts w:ascii="Arial" w:hAnsi="Arial" w:cs="Arial"/>
          <w:sz w:val="22"/>
          <w:szCs w:val="22"/>
        </w:rPr>
        <w:t>Make unreasonable demands on the Council and fail to accept that these may be unreasonable, for example, insist on responses to complaints or enquiries being provided more urgently than is reasonable or within the Council’s complaints procedure</w:t>
      </w:r>
      <w:r w:rsidR="00BC5138">
        <w:rPr>
          <w:rFonts w:ascii="Arial" w:hAnsi="Arial" w:cs="Arial"/>
          <w:sz w:val="22"/>
          <w:szCs w:val="22"/>
        </w:rPr>
        <w:t xml:space="preserve"> or normal recognised practice.</w:t>
      </w:r>
    </w:p>
    <w:p w14:paraId="6A905D3C" w14:textId="46C606AB" w:rsidR="00844F77" w:rsidRPr="00FC365B" w:rsidRDefault="00844F77" w:rsidP="00FC365B">
      <w:pPr>
        <w:pStyle w:val="NormalWeb"/>
        <w:numPr>
          <w:ilvl w:val="0"/>
          <w:numId w:val="26"/>
        </w:numPr>
        <w:tabs>
          <w:tab w:val="clear" w:pos="720"/>
          <w:tab w:val="num" w:pos="567"/>
        </w:tabs>
        <w:spacing w:before="0" w:beforeAutospacing="0" w:after="0" w:afterAutospacing="0"/>
        <w:ind w:left="567" w:hanging="567"/>
        <w:rPr>
          <w:rFonts w:ascii="Arial" w:hAnsi="Arial" w:cs="Arial"/>
          <w:sz w:val="22"/>
          <w:szCs w:val="22"/>
        </w:rPr>
      </w:pPr>
      <w:r w:rsidRPr="00FC365B">
        <w:rPr>
          <w:rFonts w:ascii="Arial" w:hAnsi="Arial" w:cs="Arial"/>
          <w:sz w:val="22"/>
          <w:szCs w:val="22"/>
        </w:rPr>
        <w:t>Make unreasonable complaints which impose a significant burden on the resources of the C</w:t>
      </w:r>
      <w:r w:rsidR="00BC5138">
        <w:rPr>
          <w:rFonts w:ascii="Arial" w:hAnsi="Arial" w:cs="Arial"/>
          <w:sz w:val="22"/>
          <w:szCs w:val="22"/>
        </w:rPr>
        <w:t>ouncil and where the complaint:</w:t>
      </w:r>
    </w:p>
    <w:p w14:paraId="3F55A44F" w14:textId="4AAFA4EB" w:rsidR="00844F77" w:rsidRPr="00FC365B" w:rsidRDefault="00844F77" w:rsidP="00FC365B">
      <w:pPr>
        <w:pStyle w:val="NormalWeb"/>
        <w:tabs>
          <w:tab w:val="num" w:pos="567"/>
        </w:tabs>
        <w:spacing w:before="0" w:beforeAutospacing="0" w:after="0" w:afterAutospacing="0"/>
        <w:ind w:left="567"/>
        <w:rPr>
          <w:rFonts w:ascii="Arial" w:hAnsi="Arial" w:cs="Arial"/>
          <w:sz w:val="22"/>
          <w:szCs w:val="22"/>
        </w:rPr>
      </w:pPr>
      <w:r w:rsidRPr="00FC365B">
        <w:rPr>
          <w:rFonts w:ascii="Arial" w:hAnsi="Arial" w:cs="Arial"/>
          <w:sz w:val="22"/>
          <w:szCs w:val="22"/>
        </w:rPr>
        <w:sym w:font="Symbol" w:char="F0B7"/>
      </w:r>
      <w:r w:rsidRPr="00FC365B">
        <w:rPr>
          <w:rFonts w:ascii="Arial" w:hAnsi="Arial" w:cs="Arial"/>
          <w:sz w:val="22"/>
          <w:szCs w:val="22"/>
        </w:rPr>
        <w:t xml:space="preserve">  clearly does not have any serious purpose or value; or </w:t>
      </w:r>
      <w:r w:rsidRPr="00FC365B">
        <w:rPr>
          <w:rFonts w:ascii="Arial" w:hAnsi="Arial" w:cs="Arial"/>
          <w:sz w:val="22"/>
          <w:szCs w:val="22"/>
        </w:rPr>
        <w:br/>
      </w:r>
      <w:r w:rsidRPr="00FC365B">
        <w:rPr>
          <w:rFonts w:ascii="Arial" w:hAnsi="Arial" w:cs="Arial"/>
          <w:sz w:val="22"/>
          <w:szCs w:val="22"/>
        </w:rPr>
        <w:sym w:font="Symbol" w:char="F0B7"/>
      </w:r>
      <w:r w:rsidRPr="00FC365B">
        <w:rPr>
          <w:rFonts w:ascii="Arial" w:hAnsi="Arial" w:cs="Arial"/>
          <w:sz w:val="22"/>
          <w:szCs w:val="22"/>
        </w:rPr>
        <w:t xml:space="preserve">  is designed to cause disruption or annoyance; or </w:t>
      </w:r>
      <w:r w:rsidRPr="00FC365B">
        <w:rPr>
          <w:rFonts w:ascii="Arial" w:hAnsi="Arial" w:cs="Arial"/>
          <w:sz w:val="22"/>
          <w:szCs w:val="22"/>
        </w:rPr>
        <w:br/>
      </w:r>
      <w:r w:rsidRPr="00FC365B">
        <w:rPr>
          <w:rFonts w:ascii="Arial" w:hAnsi="Arial" w:cs="Arial"/>
          <w:sz w:val="22"/>
          <w:szCs w:val="22"/>
        </w:rPr>
        <w:sym w:font="Symbol" w:char="F0B7"/>
      </w:r>
      <w:r w:rsidRPr="00FC365B">
        <w:rPr>
          <w:rFonts w:ascii="Arial" w:hAnsi="Arial" w:cs="Arial"/>
          <w:sz w:val="22"/>
          <w:szCs w:val="22"/>
        </w:rPr>
        <w:t xml:space="preserve">  has the effect of harassing the Council; or </w:t>
      </w:r>
      <w:r w:rsidRPr="00FC365B">
        <w:rPr>
          <w:rFonts w:ascii="Arial" w:hAnsi="Arial" w:cs="Arial"/>
          <w:sz w:val="22"/>
          <w:szCs w:val="22"/>
        </w:rPr>
        <w:br/>
      </w:r>
      <w:r w:rsidRPr="00FC365B">
        <w:rPr>
          <w:rFonts w:ascii="Arial" w:hAnsi="Arial" w:cs="Arial"/>
          <w:sz w:val="22"/>
          <w:szCs w:val="22"/>
        </w:rPr>
        <w:sym w:font="Symbol" w:char="F0B7"/>
      </w:r>
      <w:r w:rsidRPr="00FC365B">
        <w:rPr>
          <w:rFonts w:ascii="Arial" w:hAnsi="Arial" w:cs="Arial"/>
          <w:sz w:val="22"/>
          <w:szCs w:val="22"/>
        </w:rPr>
        <w:t xml:space="preserve">  can otherwise fairly be characterised as obses</w:t>
      </w:r>
      <w:r w:rsidR="00BC5138">
        <w:rPr>
          <w:rFonts w:ascii="Arial" w:hAnsi="Arial" w:cs="Arial"/>
          <w:sz w:val="22"/>
          <w:szCs w:val="22"/>
        </w:rPr>
        <w:t>sive or manifestly unreasonable.</w:t>
      </w:r>
    </w:p>
    <w:p w14:paraId="538D388D" w14:textId="5BDDA177" w:rsidR="00844F77" w:rsidRPr="00FC365B" w:rsidRDefault="00844F77" w:rsidP="00FC365B">
      <w:pPr>
        <w:pStyle w:val="NormalWeb"/>
        <w:numPr>
          <w:ilvl w:val="0"/>
          <w:numId w:val="26"/>
        </w:numPr>
        <w:tabs>
          <w:tab w:val="clear" w:pos="720"/>
          <w:tab w:val="num" w:pos="567"/>
        </w:tabs>
        <w:spacing w:before="0" w:beforeAutospacing="0" w:after="0" w:afterAutospacing="0"/>
        <w:ind w:left="567" w:hanging="567"/>
        <w:rPr>
          <w:rFonts w:ascii="Arial" w:hAnsi="Arial" w:cs="Arial"/>
          <w:sz w:val="22"/>
          <w:szCs w:val="22"/>
        </w:rPr>
      </w:pPr>
      <w:r w:rsidRPr="00FC365B">
        <w:rPr>
          <w:rFonts w:ascii="Arial" w:hAnsi="Arial" w:cs="Arial"/>
          <w:sz w:val="22"/>
          <w:szCs w:val="22"/>
        </w:rPr>
        <w:t>Make repetitive complaints and allegations which ignore the replies which have been suppl</w:t>
      </w:r>
      <w:r w:rsidR="00BC5138">
        <w:rPr>
          <w:rFonts w:ascii="Arial" w:hAnsi="Arial" w:cs="Arial"/>
          <w:sz w:val="22"/>
          <w:szCs w:val="22"/>
        </w:rPr>
        <w:t>ied in previous correspondence.</w:t>
      </w:r>
    </w:p>
    <w:p w14:paraId="244D10B9" w14:textId="77777777" w:rsidR="00844F77" w:rsidRPr="00FC365B" w:rsidRDefault="00844F77" w:rsidP="00844F77">
      <w:pPr>
        <w:pStyle w:val="NormalWeb"/>
        <w:spacing w:before="0" w:beforeAutospacing="0" w:after="0" w:afterAutospacing="0"/>
        <w:rPr>
          <w:rFonts w:ascii="Arial" w:hAnsi="Arial" w:cs="Arial"/>
          <w:b/>
          <w:sz w:val="22"/>
          <w:szCs w:val="22"/>
          <w:u w:val="single"/>
        </w:rPr>
      </w:pPr>
    </w:p>
    <w:p w14:paraId="4EF90E31" w14:textId="5DB461CD" w:rsidR="00844F77" w:rsidRPr="00D35189" w:rsidRDefault="00D35189" w:rsidP="00844F77">
      <w:pPr>
        <w:pStyle w:val="NormalWeb"/>
        <w:spacing w:before="0" w:beforeAutospacing="0" w:after="0" w:afterAutospacing="0"/>
        <w:rPr>
          <w:rFonts w:ascii="Arial" w:hAnsi="Arial" w:cs="Arial"/>
          <w:b/>
          <w:sz w:val="22"/>
          <w:szCs w:val="22"/>
        </w:rPr>
      </w:pPr>
      <w:r w:rsidRPr="00D35189">
        <w:rPr>
          <w:rFonts w:ascii="Arial" w:hAnsi="Arial" w:cs="Arial"/>
          <w:b/>
          <w:sz w:val="22"/>
          <w:szCs w:val="22"/>
        </w:rPr>
        <w:t xml:space="preserve">SCHEDULE B – Considerations prior to taking action under the </w:t>
      </w:r>
      <w:proofErr w:type="gramStart"/>
      <w:r w:rsidRPr="00D35189">
        <w:rPr>
          <w:rFonts w:ascii="Arial" w:hAnsi="Arial" w:cs="Arial"/>
          <w:b/>
          <w:sz w:val="22"/>
          <w:szCs w:val="22"/>
        </w:rPr>
        <w:t>policy</w:t>
      </w:r>
      <w:proofErr w:type="gramEnd"/>
    </w:p>
    <w:p w14:paraId="43A2599F" w14:textId="3AE3F910" w:rsidR="00844F77" w:rsidRPr="00FC365B" w:rsidRDefault="00844F77" w:rsidP="00D35189">
      <w:pPr>
        <w:pStyle w:val="NormalWeb"/>
        <w:spacing w:before="0" w:beforeAutospacing="0" w:after="120" w:afterAutospacing="0"/>
        <w:rPr>
          <w:rFonts w:ascii="Arial" w:hAnsi="Arial" w:cs="Arial"/>
          <w:sz w:val="22"/>
          <w:szCs w:val="22"/>
        </w:rPr>
      </w:pPr>
      <w:r w:rsidRPr="00FC365B">
        <w:rPr>
          <w:rFonts w:ascii="Arial" w:hAnsi="Arial" w:cs="Arial"/>
          <w:sz w:val="22"/>
          <w:szCs w:val="22"/>
        </w:rPr>
        <w:t xml:space="preserve">Different considerations will apply depending on whether the investigation of the complaint is ongoing or whether it has been concluded. </w:t>
      </w:r>
      <w:r w:rsidR="00BC5138">
        <w:rPr>
          <w:rFonts w:ascii="Arial" w:hAnsi="Arial" w:cs="Arial"/>
          <w:sz w:val="22"/>
          <w:szCs w:val="22"/>
        </w:rPr>
        <w:t xml:space="preserve"> </w:t>
      </w:r>
      <w:r w:rsidRPr="00FC365B">
        <w:rPr>
          <w:rFonts w:ascii="Arial" w:hAnsi="Arial" w:cs="Arial"/>
          <w:sz w:val="22"/>
          <w:szCs w:val="22"/>
        </w:rPr>
        <w:t>To some extent the latter is easier to deal with.</w:t>
      </w:r>
      <w:r w:rsidR="00BC5138">
        <w:rPr>
          <w:rFonts w:ascii="Arial" w:hAnsi="Arial" w:cs="Arial"/>
          <w:sz w:val="22"/>
          <w:szCs w:val="22"/>
        </w:rPr>
        <w:t xml:space="preserve"> </w:t>
      </w:r>
      <w:r w:rsidRPr="00FC365B">
        <w:rPr>
          <w:rFonts w:ascii="Arial" w:hAnsi="Arial" w:cs="Arial"/>
          <w:sz w:val="22"/>
          <w:szCs w:val="22"/>
        </w:rPr>
        <w:t xml:space="preserve"> It is in effect the complainant simply refusing to take no for an answer, and the Council has the option of ending all communication with the complainant, and where appropriate referring the complainant to the Ombudsman.</w:t>
      </w:r>
      <w:r w:rsidR="00BC5138">
        <w:rPr>
          <w:rFonts w:ascii="Arial" w:hAnsi="Arial" w:cs="Arial"/>
          <w:sz w:val="22"/>
          <w:szCs w:val="22"/>
        </w:rPr>
        <w:t xml:space="preserve"> </w:t>
      </w:r>
      <w:r w:rsidRPr="00FC365B">
        <w:rPr>
          <w:rFonts w:ascii="Arial" w:hAnsi="Arial" w:cs="Arial"/>
          <w:sz w:val="22"/>
          <w:szCs w:val="22"/>
        </w:rPr>
        <w:t xml:space="preserve"> However, where the complaint is ongoing there needs to be some continuin</w:t>
      </w:r>
      <w:r w:rsidR="00BC5138">
        <w:rPr>
          <w:rFonts w:ascii="Arial" w:hAnsi="Arial" w:cs="Arial"/>
          <w:sz w:val="22"/>
          <w:szCs w:val="22"/>
        </w:rPr>
        <w:t>g contact with the complainant.</w:t>
      </w:r>
    </w:p>
    <w:p w14:paraId="48822666" w14:textId="7FFE6F08" w:rsidR="00844F77" w:rsidRPr="00FC365B" w:rsidRDefault="00844F77" w:rsidP="00844F77">
      <w:pPr>
        <w:pStyle w:val="NormalWeb"/>
        <w:spacing w:before="0" w:beforeAutospacing="0" w:after="0" w:afterAutospacing="0"/>
        <w:rPr>
          <w:rFonts w:ascii="Arial" w:hAnsi="Arial" w:cs="Arial"/>
          <w:sz w:val="22"/>
          <w:szCs w:val="22"/>
        </w:rPr>
      </w:pPr>
      <w:r w:rsidRPr="00FC365B">
        <w:rPr>
          <w:rFonts w:ascii="Arial" w:hAnsi="Arial" w:cs="Arial"/>
          <w:sz w:val="22"/>
          <w:szCs w:val="22"/>
        </w:rPr>
        <w:t>The decision to designate someone as a habitual and vexatious complainant is onerous and could have serious consequences for the individual.</w:t>
      </w:r>
      <w:r w:rsidR="00BC5138">
        <w:rPr>
          <w:rFonts w:ascii="Arial" w:hAnsi="Arial" w:cs="Arial"/>
          <w:sz w:val="22"/>
          <w:szCs w:val="22"/>
        </w:rPr>
        <w:t xml:space="preserve"> </w:t>
      </w:r>
      <w:r w:rsidRPr="00FC365B">
        <w:rPr>
          <w:rFonts w:ascii="Arial" w:hAnsi="Arial" w:cs="Arial"/>
          <w:sz w:val="22"/>
          <w:szCs w:val="22"/>
        </w:rPr>
        <w:t xml:space="preserve"> Before deciding whether the policy should be applied Counci</w:t>
      </w:r>
      <w:r w:rsidR="00BC5138">
        <w:rPr>
          <w:rFonts w:ascii="Arial" w:hAnsi="Arial" w:cs="Arial"/>
          <w:sz w:val="22"/>
          <w:szCs w:val="22"/>
        </w:rPr>
        <w:t>llors should be satisfied that:</w:t>
      </w:r>
    </w:p>
    <w:p w14:paraId="7FEDB025" w14:textId="33022C3B" w:rsidR="00844F77" w:rsidRPr="00FC365B" w:rsidRDefault="00844F77" w:rsidP="00D35189">
      <w:pPr>
        <w:pStyle w:val="NormalWeb"/>
        <w:spacing w:before="0" w:beforeAutospacing="0" w:after="0" w:afterAutospacing="0"/>
        <w:ind w:left="851" w:hanging="284"/>
        <w:rPr>
          <w:rFonts w:ascii="Arial" w:hAnsi="Arial" w:cs="Arial"/>
          <w:sz w:val="22"/>
          <w:szCs w:val="22"/>
        </w:rPr>
      </w:pPr>
      <w:r w:rsidRPr="00FC365B">
        <w:rPr>
          <w:rFonts w:ascii="Arial" w:hAnsi="Arial" w:cs="Arial"/>
          <w:sz w:val="22"/>
          <w:szCs w:val="22"/>
        </w:rPr>
        <w:sym w:font="Symbol" w:char="F0B7"/>
      </w:r>
      <w:r w:rsidRPr="00FC365B">
        <w:rPr>
          <w:rFonts w:ascii="Arial" w:hAnsi="Arial" w:cs="Arial"/>
          <w:sz w:val="22"/>
          <w:szCs w:val="22"/>
        </w:rPr>
        <w:t xml:space="preserve">   the complaint is being or </w:t>
      </w:r>
      <w:r w:rsidR="00BC5138">
        <w:rPr>
          <w:rFonts w:ascii="Arial" w:hAnsi="Arial" w:cs="Arial"/>
          <w:sz w:val="22"/>
          <w:szCs w:val="22"/>
        </w:rPr>
        <w:t xml:space="preserve">has been investigated </w:t>
      </w:r>
      <w:proofErr w:type="gramStart"/>
      <w:r w:rsidR="00BC5138">
        <w:rPr>
          <w:rFonts w:ascii="Arial" w:hAnsi="Arial" w:cs="Arial"/>
          <w:sz w:val="22"/>
          <w:szCs w:val="22"/>
        </w:rPr>
        <w:t>properly;</w:t>
      </w:r>
      <w:proofErr w:type="gramEnd"/>
    </w:p>
    <w:p w14:paraId="5C8B7161" w14:textId="223BECF6" w:rsidR="00844F77" w:rsidRPr="00FC365B" w:rsidRDefault="00844F77" w:rsidP="00D35189">
      <w:pPr>
        <w:pStyle w:val="NormalWeb"/>
        <w:spacing w:before="0" w:beforeAutospacing="0" w:after="0" w:afterAutospacing="0"/>
        <w:ind w:left="851" w:hanging="284"/>
        <w:rPr>
          <w:rFonts w:ascii="Arial" w:hAnsi="Arial" w:cs="Arial"/>
          <w:sz w:val="22"/>
          <w:szCs w:val="22"/>
        </w:rPr>
      </w:pPr>
      <w:r w:rsidRPr="00FC365B">
        <w:rPr>
          <w:rFonts w:ascii="Arial" w:hAnsi="Arial" w:cs="Arial"/>
          <w:sz w:val="22"/>
          <w:szCs w:val="22"/>
        </w:rPr>
        <w:sym w:font="Symbol" w:char="F0B7"/>
      </w:r>
      <w:r w:rsidRPr="00FC365B">
        <w:rPr>
          <w:rFonts w:ascii="Arial" w:hAnsi="Arial" w:cs="Arial"/>
          <w:sz w:val="22"/>
          <w:szCs w:val="22"/>
        </w:rPr>
        <w:t xml:space="preserve">   any decision </w:t>
      </w:r>
      <w:r w:rsidR="00BC5138">
        <w:rPr>
          <w:rFonts w:ascii="Arial" w:hAnsi="Arial" w:cs="Arial"/>
          <w:sz w:val="22"/>
          <w:szCs w:val="22"/>
        </w:rPr>
        <w:t xml:space="preserve">reached on it is the right </w:t>
      </w:r>
      <w:proofErr w:type="gramStart"/>
      <w:r w:rsidR="00BC5138">
        <w:rPr>
          <w:rFonts w:ascii="Arial" w:hAnsi="Arial" w:cs="Arial"/>
          <w:sz w:val="22"/>
          <w:szCs w:val="22"/>
        </w:rPr>
        <w:t>one;</w:t>
      </w:r>
      <w:proofErr w:type="gramEnd"/>
    </w:p>
    <w:p w14:paraId="6C896C7A" w14:textId="0D51E40E" w:rsidR="00844F77" w:rsidRPr="00FC365B" w:rsidRDefault="00844F77" w:rsidP="00D35189">
      <w:pPr>
        <w:pStyle w:val="NormalWeb"/>
        <w:spacing w:before="0" w:beforeAutospacing="0" w:after="0" w:afterAutospacing="0"/>
        <w:ind w:left="851" w:hanging="284"/>
        <w:rPr>
          <w:rFonts w:ascii="Arial" w:hAnsi="Arial" w:cs="Arial"/>
          <w:sz w:val="22"/>
          <w:szCs w:val="22"/>
        </w:rPr>
      </w:pPr>
      <w:r w:rsidRPr="00FC365B">
        <w:rPr>
          <w:rFonts w:ascii="Arial" w:hAnsi="Arial" w:cs="Arial"/>
          <w:sz w:val="22"/>
          <w:szCs w:val="22"/>
        </w:rPr>
        <w:sym w:font="Symbol" w:char="F0B7"/>
      </w:r>
      <w:r w:rsidRPr="00FC365B">
        <w:rPr>
          <w:rFonts w:ascii="Arial" w:hAnsi="Arial" w:cs="Arial"/>
          <w:sz w:val="22"/>
          <w:szCs w:val="22"/>
        </w:rPr>
        <w:t xml:space="preserve">   communications with the comp</w:t>
      </w:r>
      <w:r w:rsidR="00BC5138">
        <w:rPr>
          <w:rFonts w:ascii="Arial" w:hAnsi="Arial" w:cs="Arial"/>
          <w:sz w:val="22"/>
          <w:szCs w:val="22"/>
        </w:rPr>
        <w:t>lainant have been adequate; and</w:t>
      </w:r>
    </w:p>
    <w:p w14:paraId="6F138724" w14:textId="20F74737" w:rsidR="00844F77" w:rsidRPr="00FC365B" w:rsidRDefault="00844F77" w:rsidP="00D35189">
      <w:pPr>
        <w:pStyle w:val="NormalWeb"/>
        <w:spacing w:before="0" w:beforeAutospacing="0" w:after="0" w:afterAutospacing="0"/>
        <w:ind w:left="851" w:hanging="284"/>
        <w:rPr>
          <w:rFonts w:ascii="Arial" w:hAnsi="Arial" w:cs="Arial"/>
          <w:sz w:val="22"/>
          <w:szCs w:val="22"/>
        </w:rPr>
      </w:pPr>
      <w:r w:rsidRPr="00FC365B">
        <w:rPr>
          <w:rFonts w:ascii="Arial" w:hAnsi="Arial" w:cs="Arial"/>
          <w:sz w:val="22"/>
          <w:szCs w:val="22"/>
        </w:rPr>
        <w:sym w:font="Symbol" w:char="F0B7"/>
      </w:r>
      <w:r w:rsidRPr="00FC365B">
        <w:rPr>
          <w:rFonts w:ascii="Arial" w:hAnsi="Arial" w:cs="Arial"/>
          <w:sz w:val="22"/>
          <w:szCs w:val="22"/>
        </w:rPr>
        <w:t xml:space="preserve">   the complainant is not now providing any significant new information that might affect the Council’s view on the complaint or that the way in which the complai</w:t>
      </w:r>
      <w:r w:rsidR="003926DD">
        <w:rPr>
          <w:rFonts w:ascii="Arial" w:hAnsi="Arial" w:cs="Arial"/>
          <w:sz w:val="22"/>
          <w:szCs w:val="22"/>
        </w:rPr>
        <w:t>nant has acted is unreasonable.</w:t>
      </w:r>
    </w:p>
    <w:p w14:paraId="069EC214" w14:textId="77777777" w:rsidR="00844F77" w:rsidRDefault="00844F77" w:rsidP="00844F77">
      <w:pPr>
        <w:pStyle w:val="NormalWeb"/>
        <w:spacing w:before="0" w:beforeAutospacing="0" w:after="0" w:afterAutospacing="0"/>
        <w:rPr>
          <w:rFonts w:ascii="Arial" w:hAnsi="Arial" w:cs="Arial"/>
          <w:b/>
          <w:sz w:val="22"/>
          <w:szCs w:val="22"/>
          <w:u w:val="single"/>
        </w:rPr>
      </w:pPr>
    </w:p>
    <w:p w14:paraId="12FCB914" w14:textId="53FF859D" w:rsidR="00D35189" w:rsidRPr="00D35189" w:rsidRDefault="00D35189" w:rsidP="00844F77">
      <w:pPr>
        <w:pStyle w:val="NormalWeb"/>
        <w:spacing w:before="0" w:beforeAutospacing="0" w:after="0" w:afterAutospacing="0"/>
        <w:rPr>
          <w:rFonts w:ascii="Arial" w:hAnsi="Arial" w:cs="Arial"/>
          <w:b/>
          <w:sz w:val="22"/>
          <w:szCs w:val="22"/>
        </w:rPr>
      </w:pPr>
      <w:r w:rsidRPr="00D35189">
        <w:rPr>
          <w:rFonts w:ascii="Arial" w:hAnsi="Arial" w:cs="Arial"/>
          <w:b/>
          <w:sz w:val="22"/>
          <w:szCs w:val="22"/>
        </w:rPr>
        <w:t xml:space="preserve">SCHEDULE C – Options for dealing with </w:t>
      </w:r>
      <w:r w:rsidR="00DD63BC">
        <w:rPr>
          <w:rFonts w:ascii="Arial" w:hAnsi="Arial" w:cs="Arial"/>
          <w:b/>
          <w:sz w:val="22"/>
          <w:szCs w:val="22"/>
        </w:rPr>
        <w:t xml:space="preserve">habitual or vexatious </w:t>
      </w:r>
      <w:proofErr w:type="gramStart"/>
      <w:r w:rsidR="00DD63BC">
        <w:rPr>
          <w:rFonts w:ascii="Arial" w:hAnsi="Arial" w:cs="Arial"/>
          <w:b/>
          <w:sz w:val="22"/>
          <w:szCs w:val="22"/>
        </w:rPr>
        <w:t>complain</w:t>
      </w:r>
      <w:r w:rsidRPr="00D35189">
        <w:rPr>
          <w:rFonts w:ascii="Arial" w:hAnsi="Arial" w:cs="Arial"/>
          <w:b/>
          <w:sz w:val="22"/>
          <w:szCs w:val="22"/>
        </w:rPr>
        <w:t>ts</w:t>
      </w:r>
      <w:proofErr w:type="gramEnd"/>
    </w:p>
    <w:p w14:paraId="175D31BA" w14:textId="7B6FFF60" w:rsidR="00844F77" w:rsidRPr="00FC365B" w:rsidRDefault="00844F77" w:rsidP="00844F77">
      <w:pPr>
        <w:pStyle w:val="NormalWeb"/>
        <w:spacing w:before="0" w:beforeAutospacing="0" w:after="0" w:afterAutospacing="0"/>
        <w:rPr>
          <w:rFonts w:ascii="Arial" w:hAnsi="Arial" w:cs="Arial"/>
          <w:sz w:val="22"/>
          <w:szCs w:val="22"/>
        </w:rPr>
      </w:pPr>
      <w:r w:rsidRPr="00FC365B">
        <w:rPr>
          <w:rFonts w:ascii="Arial" w:hAnsi="Arial" w:cs="Arial"/>
          <w:sz w:val="22"/>
          <w:szCs w:val="22"/>
        </w:rPr>
        <w:t>The options below can be used singularly or in combination depending on the circumstances of the case and whether the complaint p</w:t>
      </w:r>
      <w:r w:rsidR="003926DD">
        <w:rPr>
          <w:rFonts w:ascii="Arial" w:hAnsi="Arial" w:cs="Arial"/>
          <w:sz w:val="22"/>
          <w:szCs w:val="22"/>
        </w:rPr>
        <w:t>rocess is ongoing or completed.</w:t>
      </w:r>
    </w:p>
    <w:p w14:paraId="3723CDEC" w14:textId="2E437FCA" w:rsidR="00844F77" w:rsidRPr="00FC365B" w:rsidRDefault="00844F77" w:rsidP="00D35189">
      <w:pPr>
        <w:pStyle w:val="NormalWeb"/>
        <w:numPr>
          <w:ilvl w:val="0"/>
          <w:numId w:val="27"/>
        </w:numPr>
        <w:tabs>
          <w:tab w:val="clear" w:pos="720"/>
          <w:tab w:val="num" w:pos="567"/>
        </w:tabs>
        <w:spacing w:before="0" w:beforeAutospacing="0" w:after="0" w:afterAutospacing="0"/>
        <w:ind w:left="567" w:hanging="567"/>
        <w:rPr>
          <w:rFonts w:ascii="Arial" w:hAnsi="Arial" w:cs="Arial"/>
          <w:sz w:val="22"/>
          <w:szCs w:val="22"/>
        </w:rPr>
      </w:pPr>
      <w:r w:rsidRPr="00FC365B">
        <w:rPr>
          <w:rFonts w:ascii="Arial" w:hAnsi="Arial" w:cs="Arial"/>
          <w:sz w:val="22"/>
          <w:szCs w:val="22"/>
        </w:rPr>
        <w:t xml:space="preserve">A letter to the complainant setting out responsibilities for the parties involved if the Council is to continue processing the complaint. </w:t>
      </w:r>
      <w:r w:rsidR="003926DD">
        <w:rPr>
          <w:rFonts w:ascii="Arial" w:hAnsi="Arial" w:cs="Arial"/>
          <w:sz w:val="22"/>
          <w:szCs w:val="22"/>
        </w:rPr>
        <w:t xml:space="preserve"> </w:t>
      </w:r>
      <w:r w:rsidRPr="00FC365B">
        <w:rPr>
          <w:rFonts w:ascii="Arial" w:hAnsi="Arial" w:cs="Arial"/>
          <w:sz w:val="22"/>
          <w:szCs w:val="22"/>
        </w:rPr>
        <w:t>If terms are contravened, consideration will then be given to implementing one or m</w:t>
      </w:r>
      <w:r w:rsidR="003926DD">
        <w:rPr>
          <w:rFonts w:ascii="Arial" w:hAnsi="Arial" w:cs="Arial"/>
          <w:sz w:val="22"/>
          <w:szCs w:val="22"/>
        </w:rPr>
        <w:t>ore actions as indicated below.</w:t>
      </w:r>
    </w:p>
    <w:p w14:paraId="5073C701" w14:textId="4BCD5001" w:rsidR="00844F77" w:rsidRPr="00FC365B" w:rsidRDefault="00844F77" w:rsidP="00D35189">
      <w:pPr>
        <w:pStyle w:val="NormalWeb"/>
        <w:numPr>
          <w:ilvl w:val="0"/>
          <w:numId w:val="27"/>
        </w:numPr>
        <w:tabs>
          <w:tab w:val="clear" w:pos="720"/>
          <w:tab w:val="num" w:pos="567"/>
        </w:tabs>
        <w:spacing w:before="0" w:beforeAutospacing="0" w:after="0" w:afterAutospacing="0"/>
        <w:ind w:left="567" w:hanging="567"/>
        <w:rPr>
          <w:rFonts w:ascii="Arial" w:hAnsi="Arial" w:cs="Arial"/>
          <w:sz w:val="22"/>
          <w:szCs w:val="22"/>
        </w:rPr>
      </w:pPr>
      <w:r w:rsidRPr="00FC365B">
        <w:rPr>
          <w:rFonts w:ascii="Arial" w:hAnsi="Arial" w:cs="Arial"/>
          <w:sz w:val="22"/>
          <w:szCs w:val="22"/>
        </w:rPr>
        <w:t xml:space="preserve">Decline contact with the complainant, either in person, by telephone, by fax, by letter, by email or any combination of these, provided that one form of contact is maintained. </w:t>
      </w:r>
      <w:r w:rsidR="003926DD">
        <w:rPr>
          <w:rFonts w:ascii="Arial" w:hAnsi="Arial" w:cs="Arial"/>
          <w:sz w:val="22"/>
          <w:szCs w:val="22"/>
        </w:rPr>
        <w:t xml:space="preserve"> </w:t>
      </w:r>
      <w:r w:rsidRPr="00FC365B">
        <w:rPr>
          <w:rFonts w:ascii="Arial" w:hAnsi="Arial" w:cs="Arial"/>
          <w:sz w:val="22"/>
          <w:szCs w:val="22"/>
        </w:rPr>
        <w:t xml:space="preserve">This may also mean that only one named person will be nominated to maintain contact (and a named deputy in their absence). </w:t>
      </w:r>
      <w:r w:rsidR="003926DD">
        <w:rPr>
          <w:rFonts w:ascii="Arial" w:hAnsi="Arial" w:cs="Arial"/>
          <w:sz w:val="22"/>
          <w:szCs w:val="22"/>
        </w:rPr>
        <w:t xml:space="preserve"> </w:t>
      </w:r>
      <w:r w:rsidRPr="00FC365B">
        <w:rPr>
          <w:rFonts w:ascii="Arial" w:hAnsi="Arial" w:cs="Arial"/>
          <w:sz w:val="22"/>
          <w:szCs w:val="22"/>
        </w:rPr>
        <w:t>The complainant wil</w:t>
      </w:r>
      <w:r w:rsidR="003926DD">
        <w:rPr>
          <w:rFonts w:ascii="Arial" w:hAnsi="Arial" w:cs="Arial"/>
          <w:sz w:val="22"/>
          <w:szCs w:val="22"/>
        </w:rPr>
        <w:t>l be notified of these persons.</w:t>
      </w:r>
    </w:p>
    <w:p w14:paraId="10BF63C1" w14:textId="66BAD707" w:rsidR="003926DD" w:rsidRDefault="00844F77" w:rsidP="00D35189">
      <w:pPr>
        <w:pStyle w:val="NormalWeb"/>
        <w:numPr>
          <w:ilvl w:val="0"/>
          <w:numId w:val="27"/>
        </w:numPr>
        <w:tabs>
          <w:tab w:val="clear" w:pos="720"/>
          <w:tab w:val="num" w:pos="567"/>
        </w:tabs>
        <w:spacing w:before="0" w:beforeAutospacing="0" w:after="0" w:afterAutospacing="0"/>
        <w:ind w:left="567" w:hanging="567"/>
        <w:rPr>
          <w:rFonts w:ascii="Arial" w:hAnsi="Arial" w:cs="Arial"/>
          <w:sz w:val="22"/>
          <w:szCs w:val="22"/>
        </w:rPr>
      </w:pPr>
      <w:r w:rsidRPr="003926DD">
        <w:rPr>
          <w:rFonts w:ascii="Arial" w:hAnsi="Arial" w:cs="Arial"/>
          <w:sz w:val="22"/>
          <w:szCs w:val="22"/>
        </w:rPr>
        <w:t xml:space="preserve">Notify the complainant, in writing, that the Council has responded fully to the points raised and has tried to resolve the complaint but there is nothing more to add and continuing contact on the matter will serve no useful purpose. </w:t>
      </w:r>
      <w:r w:rsidR="003926DD" w:rsidRPr="003926DD">
        <w:rPr>
          <w:rFonts w:ascii="Arial" w:hAnsi="Arial" w:cs="Arial"/>
          <w:sz w:val="22"/>
          <w:szCs w:val="22"/>
        </w:rPr>
        <w:t xml:space="preserve"> </w:t>
      </w:r>
      <w:r w:rsidRPr="003926DD">
        <w:rPr>
          <w:rFonts w:ascii="Arial" w:hAnsi="Arial" w:cs="Arial"/>
          <w:sz w:val="22"/>
          <w:szCs w:val="22"/>
        </w:rPr>
        <w:t>The complainant will also be notified that the correspondence is at an end, advising the complainant that they are being treated as a habitual or vexatious complainant and as such the Council does not intend to engage in further corresponde</w:t>
      </w:r>
      <w:r w:rsidR="003926DD">
        <w:rPr>
          <w:rFonts w:ascii="Arial" w:hAnsi="Arial" w:cs="Arial"/>
          <w:sz w:val="22"/>
          <w:szCs w:val="22"/>
        </w:rPr>
        <w:t>nce dealing with the complaint.</w:t>
      </w:r>
    </w:p>
    <w:p w14:paraId="389EA7BE" w14:textId="7DC5076C" w:rsidR="00D74462" w:rsidRDefault="00844F77" w:rsidP="00D35189">
      <w:pPr>
        <w:pStyle w:val="NormalWeb"/>
        <w:numPr>
          <w:ilvl w:val="0"/>
          <w:numId w:val="27"/>
        </w:numPr>
        <w:tabs>
          <w:tab w:val="clear" w:pos="720"/>
          <w:tab w:val="num" w:pos="567"/>
        </w:tabs>
        <w:spacing w:before="0" w:beforeAutospacing="0" w:after="0" w:afterAutospacing="0"/>
        <w:ind w:left="567" w:hanging="567"/>
        <w:rPr>
          <w:rFonts w:ascii="Arial" w:hAnsi="Arial" w:cs="Arial"/>
          <w:sz w:val="22"/>
          <w:szCs w:val="22"/>
        </w:rPr>
      </w:pPr>
      <w:r w:rsidRPr="003926DD">
        <w:rPr>
          <w:rFonts w:ascii="Arial" w:hAnsi="Arial" w:cs="Arial"/>
          <w:sz w:val="22"/>
          <w:szCs w:val="22"/>
        </w:rPr>
        <w:t xml:space="preserve">Temporarily suspend all contact with the complainant, in connection with the issues relating to the complaint being considered habitual or vexatious, while seeking advice or guidance from its legal advisers or other relevant agencies. </w:t>
      </w:r>
      <w:r w:rsidR="003926DD">
        <w:rPr>
          <w:rFonts w:ascii="Arial" w:hAnsi="Arial" w:cs="Arial"/>
          <w:sz w:val="22"/>
          <w:szCs w:val="22"/>
        </w:rPr>
        <w:t xml:space="preserve"> </w:t>
      </w:r>
      <w:r w:rsidRPr="003926DD">
        <w:rPr>
          <w:rFonts w:ascii="Arial" w:hAnsi="Arial" w:cs="Arial"/>
          <w:sz w:val="22"/>
          <w:szCs w:val="22"/>
        </w:rPr>
        <w:t>This temporary suspension of contact may include the blocking of e-mails from the complainant to those who may hav</w:t>
      </w:r>
      <w:r w:rsidR="003926DD">
        <w:rPr>
          <w:rFonts w:ascii="Arial" w:hAnsi="Arial" w:cs="Arial"/>
          <w:sz w:val="22"/>
          <w:szCs w:val="22"/>
        </w:rPr>
        <w:t>e been subjected to harassment.</w:t>
      </w:r>
    </w:p>
    <w:p w14:paraId="0ABAB87E" w14:textId="38446FCC" w:rsidR="002A4CC9" w:rsidRDefault="002A4CC9" w:rsidP="002A4CC9">
      <w:pPr>
        <w:pStyle w:val="NormalWeb"/>
        <w:spacing w:before="0" w:beforeAutospacing="0" w:after="0" w:afterAutospacing="0"/>
        <w:rPr>
          <w:rFonts w:ascii="Arial" w:hAnsi="Arial" w:cs="Arial"/>
          <w:sz w:val="22"/>
          <w:szCs w:val="22"/>
        </w:rPr>
      </w:pPr>
    </w:p>
    <w:p w14:paraId="3481BD87" w14:textId="7050A467" w:rsidR="002A4CC9" w:rsidRDefault="002A4CC9" w:rsidP="002A4CC9">
      <w:pPr>
        <w:pStyle w:val="NormalWeb"/>
        <w:spacing w:before="0" w:beforeAutospacing="0" w:after="0" w:afterAutospacing="0"/>
        <w:rPr>
          <w:rFonts w:ascii="Arial" w:hAnsi="Arial" w:cs="Arial"/>
          <w:sz w:val="22"/>
          <w:szCs w:val="22"/>
        </w:rPr>
      </w:pPr>
    </w:p>
    <w:p w14:paraId="60C004BE" w14:textId="4182DAA5" w:rsidR="002A4CC9" w:rsidRDefault="002A4CC9" w:rsidP="002A4CC9">
      <w:pPr>
        <w:pStyle w:val="NormalWeb"/>
        <w:spacing w:before="0" w:beforeAutospacing="0" w:after="0" w:afterAutospacing="0"/>
        <w:rPr>
          <w:rFonts w:ascii="Arial" w:hAnsi="Arial" w:cs="Arial"/>
          <w:sz w:val="22"/>
          <w:szCs w:val="22"/>
        </w:rPr>
      </w:pPr>
    </w:p>
    <w:p w14:paraId="540ABBD0" w14:textId="1A9CED19" w:rsidR="002A4CC9" w:rsidRDefault="002A4CC9" w:rsidP="002A4CC9">
      <w:pPr>
        <w:pStyle w:val="NormalWeb"/>
        <w:spacing w:before="0" w:beforeAutospacing="0" w:after="0" w:afterAutospacing="0"/>
        <w:rPr>
          <w:rFonts w:ascii="Arial" w:hAnsi="Arial" w:cs="Arial"/>
          <w:sz w:val="22"/>
          <w:szCs w:val="22"/>
        </w:rPr>
      </w:pPr>
      <w:r>
        <w:rPr>
          <w:rFonts w:ascii="Arial" w:hAnsi="Arial" w:cs="Arial"/>
          <w:b/>
          <w:bCs/>
          <w:sz w:val="22"/>
          <w:szCs w:val="22"/>
        </w:rPr>
        <w:t>REVIEW</w:t>
      </w:r>
    </w:p>
    <w:p w14:paraId="114085F1" w14:textId="0219EC0E" w:rsidR="002A4CC9" w:rsidRPr="002A4CC9" w:rsidRDefault="002A4CC9" w:rsidP="002A4CC9">
      <w:pPr>
        <w:pStyle w:val="NormalWeb"/>
        <w:spacing w:before="0" w:beforeAutospacing="0" w:after="0" w:afterAutospacing="0"/>
        <w:rPr>
          <w:rFonts w:ascii="Arial" w:hAnsi="Arial" w:cs="Arial"/>
          <w:sz w:val="22"/>
          <w:szCs w:val="22"/>
        </w:rPr>
      </w:pPr>
      <w:r>
        <w:rPr>
          <w:rFonts w:ascii="Arial" w:hAnsi="Arial" w:cs="Arial"/>
          <w:sz w:val="22"/>
          <w:szCs w:val="22"/>
        </w:rPr>
        <w:t>This policy will be reviewed annually.</w:t>
      </w:r>
    </w:p>
    <w:sectPr w:rsidR="002A4CC9" w:rsidRPr="002A4CC9" w:rsidSect="00AE4085">
      <w:headerReference w:type="even" r:id="rId7"/>
      <w:headerReference w:type="default" r:id="rId8"/>
      <w:footerReference w:type="default" r:id="rId9"/>
      <w:pgSz w:w="11906" w:h="16838"/>
      <w:pgMar w:top="851" w:right="851"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02A3C" w14:textId="77777777" w:rsidR="007D0A3F" w:rsidRDefault="007D0A3F" w:rsidP="002745A8">
      <w:r>
        <w:separator/>
      </w:r>
    </w:p>
  </w:endnote>
  <w:endnote w:type="continuationSeparator" w:id="0">
    <w:p w14:paraId="5C42A9D0" w14:textId="77777777" w:rsidR="007D0A3F" w:rsidRDefault="007D0A3F" w:rsidP="0027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C011E" w14:textId="77777777" w:rsidR="006F1AF3" w:rsidRDefault="006F1AF3">
    <w:pPr>
      <w:pStyle w:val="Footer"/>
    </w:pPr>
  </w:p>
  <w:p w14:paraId="36139C7D" w14:textId="2073C2E5" w:rsidR="006F1AF3" w:rsidRPr="004872A2" w:rsidRDefault="00654682" w:rsidP="004872A2">
    <w:pPr>
      <w:pStyle w:val="Footer"/>
      <w:tabs>
        <w:tab w:val="clear" w:pos="9026"/>
      </w:tabs>
      <w:rPr>
        <w:sz w:val="16"/>
        <w:szCs w:val="16"/>
      </w:rPr>
    </w:pPr>
    <w:r>
      <w:rPr>
        <w:sz w:val="16"/>
        <w:szCs w:val="16"/>
      </w:rPr>
      <w:t>Sandford St Martin</w:t>
    </w:r>
    <w:r w:rsidR="006F1AF3" w:rsidRPr="004872A2">
      <w:rPr>
        <w:sz w:val="16"/>
        <w:szCs w:val="16"/>
      </w:rPr>
      <w:t xml:space="preserve"> Parish Council</w:t>
    </w:r>
    <w:r w:rsidR="006F1AF3" w:rsidRPr="004872A2">
      <w:rPr>
        <w:sz w:val="16"/>
        <w:szCs w:val="16"/>
      </w:rPr>
      <w:tab/>
    </w:r>
    <w:r w:rsidR="006F1AF3" w:rsidRPr="004872A2">
      <w:rPr>
        <w:sz w:val="16"/>
        <w:szCs w:val="16"/>
      </w:rPr>
      <w:tab/>
    </w:r>
    <w:r w:rsidR="00D6105F">
      <w:rPr>
        <w:sz w:val="16"/>
        <w:szCs w:val="16"/>
      </w:rPr>
      <w:tab/>
    </w:r>
    <w:r w:rsidR="00D6105F">
      <w:rPr>
        <w:sz w:val="16"/>
        <w:szCs w:val="16"/>
      </w:rPr>
      <w:tab/>
    </w:r>
    <w:r w:rsidR="00FC365B">
      <w:rPr>
        <w:sz w:val="16"/>
        <w:szCs w:val="16"/>
      </w:rPr>
      <w:t>H</w:t>
    </w:r>
    <w:r w:rsidR="00BC5138">
      <w:rPr>
        <w:sz w:val="16"/>
        <w:szCs w:val="16"/>
      </w:rPr>
      <w:t>abitual or vexatious complaint</w:t>
    </w:r>
    <w:r w:rsidR="00FC365B">
      <w:rPr>
        <w:sz w:val="16"/>
        <w:szCs w:val="16"/>
      </w:rPr>
      <w:t>s policy</w:t>
    </w:r>
    <w:r w:rsidR="00FE53D6">
      <w:rPr>
        <w:sz w:val="16"/>
        <w:szCs w:val="16"/>
      </w:rPr>
      <w:t xml:space="preserve"> – </w:t>
    </w:r>
    <w:r w:rsidR="00327742">
      <w:rPr>
        <w:sz w:val="16"/>
        <w:szCs w:val="16"/>
      </w:rPr>
      <w:t xml:space="preserve">Rev </w:t>
    </w:r>
    <w:r w:rsidR="00A635D9">
      <w:rPr>
        <w:sz w:val="16"/>
        <w:szCs w:val="16"/>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0DD6E" w14:textId="77777777" w:rsidR="007D0A3F" w:rsidRDefault="007D0A3F" w:rsidP="002745A8">
      <w:r>
        <w:separator/>
      </w:r>
    </w:p>
  </w:footnote>
  <w:footnote w:type="continuationSeparator" w:id="0">
    <w:p w14:paraId="6FF36979" w14:textId="77777777" w:rsidR="007D0A3F" w:rsidRDefault="007D0A3F" w:rsidP="00274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6866" w14:textId="77777777" w:rsidR="006F1AF3" w:rsidRDefault="006F1AF3"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7DC608" w14:textId="77777777" w:rsidR="006F1AF3" w:rsidRDefault="006F1AF3" w:rsidP="005A3F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48978" w14:textId="09AE43E7" w:rsidR="006F1AF3" w:rsidRDefault="006F1AF3"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043E">
      <w:rPr>
        <w:rStyle w:val="PageNumber"/>
        <w:noProof/>
      </w:rPr>
      <w:t>1</w:t>
    </w:r>
    <w:r>
      <w:rPr>
        <w:rStyle w:val="PageNumber"/>
      </w:rPr>
      <w:fldChar w:fldCharType="end"/>
    </w:r>
  </w:p>
  <w:p w14:paraId="763A964F" w14:textId="77777777" w:rsidR="006F1AF3" w:rsidRDefault="006F1AF3" w:rsidP="005A3FE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6A9C"/>
    <w:multiLevelType w:val="hybridMultilevel"/>
    <w:tmpl w:val="555A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364E1"/>
    <w:multiLevelType w:val="hybridMultilevel"/>
    <w:tmpl w:val="A790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85D7F"/>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C0C474C"/>
    <w:multiLevelType w:val="multilevel"/>
    <w:tmpl w:val="C5AAB328"/>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C862D31"/>
    <w:multiLevelType w:val="multilevel"/>
    <w:tmpl w:val="BCA82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D9664D"/>
    <w:multiLevelType w:val="hybridMultilevel"/>
    <w:tmpl w:val="DE18D49C"/>
    <w:lvl w:ilvl="0" w:tplc="CE24D48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E476523"/>
    <w:multiLevelType w:val="multilevel"/>
    <w:tmpl w:val="6AEC4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8F0440"/>
    <w:multiLevelType w:val="hybridMultilevel"/>
    <w:tmpl w:val="7798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8163A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416945"/>
    <w:multiLevelType w:val="hybridMultilevel"/>
    <w:tmpl w:val="A3B4B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245B78"/>
    <w:multiLevelType w:val="hybridMultilevel"/>
    <w:tmpl w:val="43D23AB2"/>
    <w:lvl w:ilvl="0" w:tplc="0C0ECC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EC2C0D"/>
    <w:multiLevelType w:val="hybridMultilevel"/>
    <w:tmpl w:val="F254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5603D5"/>
    <w:multiLevelType w:val="hybridMultilevel"/>
    <w:tmpl w:val="5AA03FF4"/>
    <w:lvl w:ilvl="0" w:tplc="894230A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8908F5"/>
    <w:multiLevelType w:val="hybridMultilevel"/>
    <w:tmpl w:val="97587F0C"/>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436B41"/>
    <w:multiLevelType w:val="hybridMultilevel"/>
    <w:tmpl w:val="29EC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545EA9"/>
    <w:multiLevelType w:val="hybridMultilevel"/>
    <w:tmpl w:val="826291EE"/>
    <w:lvl w:ilvl="0" w:tplc="BBA2EF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09F7F27"/>
    <w:multiLevelType w:val="multilevel"/>
    <w:tmpl w:val="FDCAE688"/>
    <w:lvl w:ilvl="0">
      <w:start w:val="1"/>
      <w:numFmt w:val="decimal"/>
      <w:lvlText w:val="%1."/>
      <w:lvlJc w:val="left"/>
      <w:pPr>
        <w:ind w:left="284" w:hanging="284"/>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3230529"/>
    <w:multiLevelType w:val="hybridMultilevel"/>
    <w:tmpl w:val="C4687C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46057E7"/>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4E559A1"/>
    <w:multiLevelType w:val="multilevel"/>
    <w:tmpl w:val="66EE596E"/>
    <w:lvl w:ilvl="0">
      <w:start w:val="10"/>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075883"/>
    <w:multiLevelType w:val="hybridMultilevel"/>
    <w:tmpl w:val="5C5A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1D5044"/>
    <w:multiLevelType w:val="hybridMultilevel"/>
    <w:tmpl w:val="D194A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4"/>
  </w:num>
  <w:num w:numId="3">
    <w:abstractNumId w:val="0"/>
  </w:num>
  <w:num w:numId="4">
    <w:abstractNumId w:val="7"/>
  </w:num>
  <w:num w:numId="5">
    <w:abstractNumId w:val="11"/>
  </w:num>
  <w:num w:numId="6">
    <w:abstractNumId w:val="17"/>
  </w:num>
  <w:num w:numId="7">
    <w:abstractNumId w:val="19"/>
  </w:num>
  <w:num w:numId="8">
    <w:abstractNumId w:val="5"/>
  </w:num>
  <w:num w:numId="9">
    <w:abstractNumId w:val="12"/>
  </w:num>
  <w:num w:numId="10">
    <w:abstractNumId w:val="2"/>
  </w:num>
  <w:num w:numId="11">
    <w:abstractNumId w:val="8"/>
  </w:num>
  <w:num w:numId="12">
    <w:abstractNumId w:val="22"/>
  </w:num>
  <w:num w:numId="13">
    <w:abstractNumId w:val="3"/>
  </w:num>
  <w:num w:numId="14">
    <w:abstractNumId w:val="25"/>
  </w:num>
  <w:num w:numId="15">
    <w:abstractNumId w:val="1"/>
  </w:num>
  <w:num w:numId="16">
    <w:abstractNumId w:val="16"/>
  </w:num>
  <w:num w:numId="17">
    <w:abstractNumId w:val="13"/>
  </w:num>
  <w:num w:numId="18">
    <w:abstractNumId w:val="21"/>
  </w:num>
  <w:num w:numId="19">
    <w:abstractNumId w:val="10"/>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8"/>
  </w:num>
  <w:num w:numId="23">
    <w:abstractNumId w:val="20"/>
  </w:num>
  <w:num w:numId="24">
    <w:abstractNumId w:val="9"/>
  </w:num>
  <w:num w:numId="25">
    <w:abstractNumId w:val="4"/>
  </w:num>
  <w:num w:numId="26">
    <w:abstractNumId w:val="2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B3C"/>
    <w:rsid w:val="000205A1"/>
    <w:rsid w:val="000278F5"/>
    <w:rsid w:val="0005701C"/>
    <w:rsid w:val="00062A7F"/>
    <w:rsid w:val="00076062"/>
    <w:rsid w:val="000A2B3C"/>
    <w:rsid w:val="000B514F"/>
    <w:rsid w:val="000D1D13"/>
    <w:rsid w:val="001062BF"/>
    <w:rsid w:val="00107356"/>
    <w:rsid w:val="00140ACC"/>
    <w:rsid w:val="001552C8"/>
    <w:rsid w:val="001A0A9E"/>
    <w:rsid w:val="001A0EC8"/>
    <w:rsid w:val="001D65E5"/>
    <w:rsid w:val="002063B8"/>
    <w:rsid w:val="00220FF3"/>
    <w:rsid w:val="00235914"/>
    <w:rsid w:val="00243445"/>
    <w:rsid w:val="002651CA"/>
    <w:rsid w:val="002745A8"/>
    <w:rsid w:val="00286D3B"/>
    <w:rsid w:val="002A4CC9"/>
    <w:rsid w:val="002B2820"/>
    <w:rsid w:val="002B7BCE"/>
    <w:rsid w:val="003122A2"/>
    <w:rsid w:val="00326945"/>
    <w:rsid w:val="00327742"/>
    <w:rsid w:val="00337C7B"/>
    <w:rsid w:val="00347E8D"/>
    <w:rsid w:val="003926DD"/>
    <w:rsid w:val="003C25C9"/>
    <w:rsid w:val="003C5E8B"/>
    <w:rsid w:val="003D23E6"/>
    <w:rsid w:val="003D5064"/>
    <w:rsid w:val="003D6851"/>
    <w:rsid w:val="003E06D8"/>
    <w:rsid w:val="0048662C"/>
    <w:rsid w:val="004872A2"/>
    <w:rsid w:val="00490402"/>
    <w:rsid w:val="004E5A93"/>
    <w:rsid w:val="005414F8"/>
    <w:rsid w:val="00572827"/>
    <w:rsid w:val="005A3FED"/>
    <w:rsid w:val="005B72B7"/>
    <w:rsid w:val="005D3F6A"/>
    <w:rsid w:val="0060523D"/>
    <w:rsid w:val="00612FE4"/>
    <w:rsid w:val="006140EA"/>
    <w:rsid w:val="006227D7"/>
    <w:rsid w:val="00641768"/>
    <w:rsid w:val="00641A54"/>
    <w:rsid w:val="00654682"/>
    <w:rsid w:val="006812C9"/>
    <w:rsid w:val="0069570D"/>
    <w:rsid w:val="006F1AF3"/>
    <w:rsid w:val="00730435"/>
    <w:rsid w:val="00755E46"/>
    <w:rsid w:val="00772EE8"/>
    <w:rsid w:val="00776AFB"/>
    <w:rsid w:val="007A3082"/>
    <w:rsid w:val="007B6BE5"/>
    <w:rsid w:val="007C4E62"/>
    <w:rsid w:val="007D0A3F"/>
    <w:rsid w:val="008131CA"/>
    <w:rsid w:val="0081353C"/>
    <w:rsid w:val="00844F77"/>
    <w:rsid w:val="00845129"/>
    <w:rsid w:val="008852C7"/>
    <w:rsid w:val="008E1D4B"/>
    <w:rsid w:val="00906B99"/>
    <w:rsid w:val="0094317B"/>
    <w:rsid w:val="009818FD"/>
    <w:rsid w:val="00981B20"/>
    <w:rsid w:val="009A5743"/>
    <w:rsid w:val="009B0A31"/>
    <w:rsid w:val="009E4CA5"/>
    <w:rsid w:val="00A22624"/>
    <w:rsid w:val="00A27120"/>
    <w:rsid w:val="00A35CAA"/>
    <w:rsid w:val="00A61F69"/>
    <w:rsid w:val="00A635D9"/>
    <w:rsid w:val="00A71A86"/>
    <w:rsid w:val="00A76828"/>
    <w:rsid w:val="00A81662"/>
    <w:rsid w:val="00AE2D9D"/>
    <w:rsid w:val="00AE4085"/>
    <w:rsid w:val="00B15D0F"/>
    <w:rsid w:val="00B36F98"/>
    <w:rsid w:val="00B47BDD"/>
    <w:rsid w:val="00B5422A"/>
    <w:rsid w:val="00B56642"/>
    <w:rsid w:val="00B7135C"/>
    <w:rsid w:val="00BC5138"/>
    <w:rsid w:val="00BE043E"/>
    <w:rsid w:val="00C050B2"/>
    <w:rsid w:val="00C056A7"/>
    <w:rsid w:val="00C11CBC"/>
    <w:rsid w:val="00C31FC1"/>
    <w:rsid w:val="00C71EBE"/>
    <w:rsid w:val="00C86FE1"/>
    <w:rsid w:val="00CB6BD6"/>
    <w:rsid w:val="00CC4A09"/>
    <w:rsid w:val="00D252A8"/>
    <w:rsid w:val="00D35189"/>
    <w:rsid w:val="00D6105F"/>
    <w:rsid w:val="00D74462"/>
    <w:rsid w:val="00DA51D5"/>
    <w:rsid w:val="00DC34A5"/>
    <w:rsid w:val="00DD63BC"/>
    <w:rsid w:val="00DD6D71"/>
    <w:rsid w:val="00DF1EA2"/>
    <w:rsid w:val="00DF5D57"/>
    <w:rsid w:val="00E53548"/>
    <w:rsid w:val="00EA49C2"/>
    <w:rsid w:val="00ED7454"/>
    <w:rsid w:val="00EE1529"/>
    <w:rsid w:val="00F128F2"/>
    <w:rsid w:val="00F14BB1"/>
    <w:rsid w:val="00F16384"/>
    <w:rsid w:val="00F21553"/>
    <w:rsid w:val="00F95226"/>
    <w:rsid w:val="00FB7C47"/>
    <w:rsid w:val="00FC365B"/>
    <w:rsid w:val="00FE5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3910A3"/>
  <w15:docId w15:val="{CFB8643B-A09E-417A-BDB7-4DB9A266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A7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B3C"/>
    <w:pPr>
      <w:ind w:left="720"/>
      <w:contextualSpacing/>
    </w:pPr>
  </w:style>
  <w:style w:type="paragraph" w:styleId="Header">
    <w:name w:val="header"/>
    <w:basedOn w:val="Normal"/>
    <w:link w:val="HeaderChar"/>
    <w:uiPriority w:val="99"/>
    <w:rsid w:val="002745A8"/>
    <w:pPr>
      <w:tabs>
        <w:tab w:val="center" w:pos="4513"/>
        <w:tab w:val="right" w:pos="9026"/>
      </w:tabs>
    </w:pPr>
  </w:style>
  <w:style w:type="character" w:customStyle="1" w:styleId="HeaderChar">
    <w:name w:val="Header Char"/>
    <w:basedOn w:val="DefaultParagraphFont"/>
    <w:link w:val="Header"/>
    <w:uiPriority w:val="99"/>
    <w:locked/>
    <w:rsid w:val="002745A8"/>
    <w:rPr>
      <w:rFonts w:cs="Times New Roman"/>
    </w:rPr>
  </w:style>
  <w:style w:type="paragraph" w:styleId="Footer">
    <w:name w:val="footer"/>
    <w:basedOn w:val="Normal"/>
    <w:link w:val="FooterChar"/>
    <w:uiPriority w:val="99"/>
    <w:rsid w:val="002745A8"/>
    <w:pPr>
      <w:tabs>
        <w:tab w:val="center" w:pos="4513"/>
        <w:tab w:val="right" w:pos="9026"/>
      </w:tabs>
    </w:pPr>
  </w:style>
  <w:style w:type="character" w:customStyle="1" w:styleId="FooterChar">
    <w:name w:val="Footer Char"/>
    <w:basedOn w:val="DefaultParagraphFont"/>
    <w:link w:val="Footer"/>
    <w:uiPriority w:val="99"/>
    <w:locked/>
    <w:rsid w:val="002745A8"/>
    <w:rPr>
      <w:rFonts w:cs="Times New Roman"/>
    </w:rPr>
  </w:style>
  <w:style w:type="paragraph" w:styleId="BalloonText">
    <w:name w:val="Balloon Text"/>
    <w:basedOn w:val="Normal"/>
    <w:link w:val="BalloonTextChar"/>
    <w:uiPriority w:val="99"/>
    <w:semiHidden/>
    <w:rsid w:val="002745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45A8"/>
    <w:rPr>
      <w:rFonts w:ascii="Tahoma" w:hAnsi="Tahoma" w:cs="Tahoma"/>
      <w:sz w:val="16"/>
      <w:szCs w:val="16"/>
    </w:rPr>
  </w:style>
  <w:style w:type="character" w:styleId="PageNumber">
    <w:name w:val="page number"/>
    <w:basedOn w:val="DefaultParagraphFont"/>
    <w:uiPriority w:val="99"/>
    <w:rsid w:val="005A3FED"/>
    <w:rPr>
      <w:rFonts w:cs="Times New Roman"/>
    </w:rPr>
  </w:style>
  <w:style w:type="table" w:styleId="TableGrid">
    <w:name w:val="Table Grid"/>
    <w:basedOn w:val="TableNormal"/>
    <w:locked/>
    <w:rsid w:val="00076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Heading1">
    <w:name w:val="Schedule Heading 1"/>
    <w:basedOn w:val="Normal"/>
    <w:next w:val="ScheduleHeading2"/>
    <w:qFormat/>
    <w:rsid w:val="00AE2D9D"/>
    <w:pPr>
      <w:numPr>
        <w:numId w:val="18"/>
      </w:numPr>
      <w:spacing w:after="120" w:line="200" w:lineRule="exact"/>
      <w:ind w:left="726" w:hanging="726"/>
    </w:pPr>
    <w:rPr>
      <w:rFonts w:ascii="Century Gothic" w:eastAsia="Times New Roman" w:hAnsi="Century Gothic"/>
      <w:b/>
      <w:color w:val="000000" w:themeColor="text1"/>
      <w:sz w:val="18"/>
      <w:szCs w:val="18"/>
      <w:lang w:eastAsia="en-GB"/>
    </w:rPr>
  </w:style>
  <w:style w:type="paragraph" w:customStyle="1" w:styleId="ScheduleHeading2">
    <w:name w:val="Schedule Heading 2"/>
    <w:basedOn w:val="Normal"/>
    <w:qFormat/>
    <w:rsid w:val="00AE2D9D"/>
    <w:pPr>
      <w:numPr>
        <w:ilvl w:val="1"/>
        <w:numId w:val="18"/>
      </w:numPr>
      <w:spacing w:after="120" w:line="240" w:lineRule="exact"/>
      <w:ind w:left="1440" w:hanging="720"/>
    </w:pPr>
    <w:rPr>
      <w:rFonts w:ascii="Century Gothic" w:eastAsia="Times New Roman" w:hAnsi="Century Gothic"/>
      <w:color w:val="000000" w:themeColor="text1"/>
      <w:sz w:val="18"/>
      <w:szCs w:val="18"/>
      <w:lang w:eastAsia="en-GB"/>
    </w:rPr>
  </w:style>
  <w:style w:type="paragraph" w:customStyle="1" w:styleId="ScheduleHeading3">
    <w:name w:val="Schedule Heading 3"/>
    <w:basedOn w:val="Normal"/>
    <w:qFormat/>
    <w:rsid w:val="00AE2D9D"/>
    <w:pPr>
      <w:numPr>
        <w:ilvl w:val="2"/>
        <w:numId w:val="18"/>
      </w:numPr>
      <w:spacing w:after="120"/>
      <w:ind w:left="2160" w:hanging="720"/>
    </w:pPr>
    <w:rPr>
      <w:rFonts w:ascii="Century Gothic" w:eastAsia="Times New Roman" w:hAnsi="Century Gothic"/>
      <w:sz w:val="18"/>
      <w:szCs w:val="18"/>
      <w:lang w:eastAsia="en-GB"/>
    </w:rPr>
  </w:style>
  <w:style w:type="paragraph" w:customStyle="1" w:styleId="ScheduleHeading4">
    <w:name w:val="Schedule Heading 4"/>
    <w:basedOn w:val="Normal"/>
    <w:qFormat/>
    <w:rsid w:val="00AE2D9D"/>
    <w:pPr>
      <w:numPr>
        <w:ilvl w:val="3"/>
        <w:numId w:val="18"/>
      </w:numPr>
      <w:spacing w:after="120" w:line="276" w:lineRule="auto"/>
    </w:pPr>
    <w:rPr>
      <w:rFonts w:ascii="Century Gothic" w:eastAsia="Times New Roman" w:hAnsi="Century Gothic"/>
      <w:sz w:val="20"/>
      <w:lang w:eastAsia="en-GB"/>
    </w:rPr>
  </w:style>
  <w:style w:type="paragraph" w:customStyle="1" w:styleId="ScheduleHeading5">
    <w:name w:val="Schedule Heading 5"/>
    <w:basedOn w:val="Normal"/>
    <w:qFormat/>
    <w:rsid w:val="00AE2D9D"/>
    <w:pPr>
      <w:numPr>
        <w:ilvl w:val="4"/>
        <w:numId w:val="18"/>
      </w:numPr>
      <w:spacing w:after="120" w:line="276" w:lineRule="auto"/>
    </w:pPr>
    <w:rPr>
      <w:rFonts w:ascii="Century Gothic" w:eastAsia="Times New Roman" w:hAnsi="Century Gothic"/>
      <w:sz w:val="20"/>
      <w:lang w:eastAsia="en-GB"/>
    </w:rPr>
  </w:style>
  <w:style w:type="character" w:styleId="Hyperlink">
    <w:name w:val="Hyperlink"/>
    <w:basedOn w:val="DefaultParagraphFont"/>
    <w:uiPriority w:val="99"/>
    <w:unhideWhenUsed/>
    <w:rsid w:val="00845129"/>
    <w:rPr>
      <w:color w:val="0000FF" w:themeColor="hyperlink"/>
      <w:u w:val="single"/>
    </w:rPr>
  </w:style>
  <w:style w:type="paragraph" w:styleId="NormalWeb">
    <w:name w:val="Normal (Web)"/>
    <w:basedOn w:val="Normal"/>
    <w:uiPriority w:val="99"/>
    <w:unhideWhenUsed/>
    <w:rsid w:val="00844F77"/>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1653</Words>
  <Characters>9425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Habitual or vexatious complaints policy</vt:lpstr>
    </vt:vector>
  </TitlesOfParts>
  <Company/>
  <LinksUpToDate>false</LinksUpToDate>
  <CharactersWithSpaces>11056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Habitual or vexatious complaints policy</dc:title>
  <dc:subject/>
  <dc:creator>Sandford Clerk</dc:creator>
  <cp:keywords/>
  <dc:description/>
  <cp:lastModifiedBy>Sandford Clerk</cp:lastModifiedBy>
  <cp:revision>3</cp:revision>
  <cp:lastPrinted>2018-04-18T13:02:00Z</cp:lastPrinted>
  <dcterms:created xsi:type="dcterms:W3CDTF">2021-04-29T20:35:00Z</dcterms:created>
  <dcterms:modified xsi:type="dcterms:W3CDTF">2021-04-29T20:35:00Z</dcterms:modified>
</cp:coreProperties>
</file>